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8FB7" w14:textId="5EFDCFD8" w:rsidR="00DA7ADA" w:rsidRPr="00FA09A9" w:rsidRDefault="001121EF" w:rsidP="001121EF">
      <w:pPr>
        <w:pStyle w:val="BodyText"/>
        <w:ind w:left="0" w:right="-459"/>
        <w:jc w:val="right"/>
        <w:rPr>
          <w:rFonts w:cs="Tahoma"/>
          <w:color w:val="000000"/>
          <w:szCs w:val="22"/>
        </w:rPr>
      </w:pPr>
      <w:r>
        <w:rPr>
          <w:noProof/>
        </w:rPr>
        <w:drawing>
          <wp:inline distT="0" distB="0" distL="0" distR="0" wp14:anchorId="4A1B6B3C" wp14:editId="18EDA781">
            <wp:extent cx="2771775" cy="1441323"/>
            <wp:effectExtent l="0" t="0" r="0" b="0"/>
            <wp:docPr id="1959191186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91186" name="Picture 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9" cy="14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1"/>
        <w:gridCol w:w="2431"/>
        <w:gridCol w:w="949"/>
        <w:gridCol w:w="3708"/>
      </w:tblGrid>
      <w:tr w:rsidR="001121EF" w:rsidRPr="00F41693" w14:paraId="08566888" w14:textId="77777777" w:rsidTr="001121EF">
        <w:trPr>
          <w:jc w:val="center"/>
        </w:trPr>
        <w:tc>
          <w:tcPr>
            <w:tcW w:w="5000" w:type="pct"/>
            <w:gridSpan w:val="4"/>
            <w:shd w:val="clear" w:color="auto" w:fill="FFD85B"/>
            <w:vAlign w:val="center"/>
          </w:tcPr>
          <w:p w14:paraId="726E30E3" w14:textId="77777777" w:rsidR="001121EF" w:rsidRPr="005B3E03" w:rsidRDefault="001121EF" w:rsidP="00794C03">
            <w:pPr>
              <w:rPr>
                <w:rFonts w:cs="Tahoma"/>
                <w:b/>
                <w:bCs/>
                <w:szCs w:val="22"/>
              </w:rPr>
            </w:pPr>
            <w:r w:rsidRPr="005B3E03">
              <w:rPr>
                <w:rFonts w:cs="Tahoma"/>
                <w:b/>
                <w:bCs/>
                <w:szCs w:val="22"/>
              </w:rPr>
              <w:t xml:space="preserve">Residential Family Centre – Career opportunity </w:t>
            </w:r>
          </w:p>
        </w:tc>
      </w:tr>
      <w:tr w:rsidR="001121EF" w:rsidRPr="00F41693" w14:paraId="00380BD8" w14:textId="77777777" w:rsidTr="001121EF">
        <w:trPr>
          <w:jc w:val="center"/>
        </w:trPr>
        <w:tc>
          <w:tcPr>
            <w:tcW w:w="1152" w:type="pct"/>
            <w:vAlign w:val="center"/>
          </w:tcPr>
          <w:p w14:paraId="75F4EAD1" w14:textId="77777777" w:rsidR="001121EF" w:rsidRPr="00F41693" w:rsidRDefault="001121EF" w:rsidP="00794C03">
            <w:pPr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Job Title</w:t>
            </w:r>
          </w:p>
        </w:tc>
        <w:tc>
          <w:tcPr>
            <w:tcW w:w="1320" w:type="pct"/>
            <w:vAlign w:val="center"/>
          </w:tcPr>
          <w:p w14:paraId="4FE143B8" w14:textId="2532E9C3" w:rsidR="001121EF" w:rsidRPr="00F41693" w:rsidRDefault="001121EF" w:rsidP="00794C03">
            <w:pPr>
              <w:rPr>
                <w:rFonts w:cs="Tahoma"/>
                <w:bCs/>
                <w:color w:val="000000"/>
                <w:szCs w:val="22"/>
              </w:rPr>
            </w:pPr>
            <w:r>
              <w:rPr>
                <w:rFonts w:cs="Tahoma"/>
                <w:bCs/>
                <w:color w:val="000000"/>
                <w:szCs w:val="22"/>
              </w:rPr>
              <w:t xml:space="preserve">Registered Centre Manager </w:t>
            </w:r>
          </w:p>
        </w:tc>
        <w:tc>
          <w:tcPr>
            <w:tcW w:w="515" w:type="pct"/>
            <w:vAlign w:val="center"/>
          </w:tcPr>
          <w:p w14:paraId="0FEFC3FC" w14:textId="77777777" w:rsidR="001121EF" w:rsidRPr="00F41693" w:rsidRDefault="001121EF" w:rsidP="00794C03">
            <w:pPr>
              <w:rPr>
                <w:rFonts w:cs="Tahoma"/>
                <w:bCs/>
                <w:color w:val="000000"/>
                <w:szCs w:val="22"/>
              </w:rPr>
            </w:pPr>
            <w:r w:rsidRPr="00E915DA">
              <w:rPr>
                <w:rFonts w:cs="Tahoma"/>
                <w:b/>
                <w:color w:val="000000"/>
                <w:szCs w:val="22"/>
              </w:rPr>
              <w:t>Sect</w:t>
            </w:r>
            <w:r>
              <w:rPr>
                <w:rFonts w:cs="Tahoma"/>
                <w:b/>
                <w:color w:val="000000"/>
                <w:szCs w:val="22"/>
              </w:rPr>
              <w:t>or</w:t>
            </w:r>
          </w:p>
        </w:tc>
        <w:tc>
          <w:tcPr>
            <w:tcW w:w="2013" w:type="pct"/>
            <w:vAlign w:val="center"/>
          </w:tcPr>
          <w:p w14:paraId="7C3E61BA" w14:textId="77777777" w:rsidR="001121EF" w:rsidRPr="00F41693" w:rsidRDefault="001121EF" w:rsidP="00794C03">
            <w:pPr>
              <w:rPr>
                <w:rFonts w:cs="Tahoma"/>
                <w:bCs/>
                <w:color w:val="000000"/>
                <w:szCs w:val="22"/>
              </w:rPr>
            </w:pPr>
            <w:r>
              <w:rPr>
                <w:rFonts w:cs="Tahoma"/>
                <w:bCs/>
                <w:color w:val="000000"/>
                <w:szCs w:val="22"/>
              </w:rPr>
              <w:t>Children &amp; Family Specialist Services</w:t>
            </w:r>
          </w:p>
        </w:tc>
      </w:tr>
      <w:tr w:rsidR="001121EF" w:rsidRPr="00F41693" w14:paraId="31DA25E8" w14:textId="77777777" w:rsidTr="001121EF">
        <w:trPr>
          <w:jc w:val="center"/>
        </w:trPr>
        <w:tc>
          <w:tcPr>
            <w:tcW w:w="1152" w:type="pct"/>
            <w:vAlign w:val="center"/>
          </w:tcPr>
          <w:p w14:paraId="012B06E9" w14:textId="77777777" w:rsidR="001121EF" w:rsidRDefault="001121EF" w:rsidP="00794C03">
            <w:pPr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>Region/Location</w:t>
            </w:r>
          </w:p>
        </w:tc>
        <w:tc>
          <w:tcPr>
            <w:tcW w:w="3848" w:type="pct"/>
            <w:gridSpan w:val="3"/>
            <w:vAlign w:val="center"/>
          </w:tcPr>
          <w:p w14:paraId="6AB4B6EA" w14:textId="6A935FCF" w:rsidR="001121EF" w:rsidRDefault="001121EF" w:rsidP="00794C03">
            <w:pPr>
              <w:rPr>
                <w:rFonts w:cs="Tahoma"/>
                <w:bCs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 xml:space="preserve">North England | East &amp; West Midlands | London &amp; surrounding areas – Residential/minimal home working </w:t>
            </w:r>
          </w:p>
        </w:tc>
      </w:tr>
      <w:tr w:rsidR="001121EF" w:rsidRPr="00F41693" w14:paraId="7C934712" w14:textId="77777777" w:rsidTr="001121EF">
        <w:trPr>
          <w:jc w:val="center"/>
        </w:trPr>
        <w:tc>
          <w:tcPr>
            <w:tcW w:w="1152" w:type="pct"/>
            <w:vAlign w:val="center"/>
          </w:tcPr>
          <w:p w14:paraId="18ED0DD9" w14:textId="77777777" w:rsidR="001121EF" w:rsidRPr="00F41693" w:rsidRDefault="001121EF" w:rsidP="00794C03">
            <w:pPr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 xml:space="preserve">Shift Pattern </w:t>
            </w:r>
          </w:p>
        </w:tc>
        <w:tc>
          <w:tcPr>
            <w:tcW w:w="3848" w:type="pct"/>
            <w:gridSpan w:val="3"/>
            <w:vAlign w:val="center"/>
          </w:tcPr>
          <w:p w14:paraId="59390C22" w14:textId="77777777" w:rsidR="001121EF" w:rsidRPr="00534C2E" w:rsidRDefault="001121EF" w:rsidP="00794C03"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 xml:space="preserve">Various – Daytime | Waking nights | Mixed | Weekdays | Weekends </w:t>
            </w:r>
          </w:p>
        </w:tc>
      </w:tr>
      <w:tr w:rsidR="001121EF" w:rsidRPr="00F41693" w14:paraId="5F38272A" w14:textId="77777777" w:rsidTr="001121EF">
        <w:trPr>
          <w:jc w:val="center"/>
        </w:trPr>
        <w:tc>
          <w:tcPr>
            <w:tcW w:w="1152" w:type="pct"/>
            <w:vAlign w:val="center"/>
          </w:tcPr>
          <w:p w14:paraId="391A6BC2" w14:textId="77777777" w:rsidR="001121EF" w:rsidRPr="00F41693" w:rsidRDefault="001121EF" w:rsidP="00794C03">
            <w:pPr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Responsible to</w:t>
            </w:r>
          </w:p>
        </w:tc>
        <w:tc>
          <w:tcPr>
            <w:tcW w:w="3848" w:type="pct"/>
            <w:gridSpan w:val="3"/>
            <w:vAlign w:val="center"/>
          </w:tcPr>
          <w:p w14:paraId="45A4D2CF" w14:textId="2D3E9151" w:rsidR="001121EF" w:rsidRPr="002C6DCE" w:rsidRDefault="001121EF" w:rsidP="00794C03">
            <w:pPr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color w:val="000000"/>
                <w:szCs w:val="22"/>
              </w:rPr>
              <w:t>Responsible Individual</w:t>
            </w:r>
          </w:p>
        </w:tc>
      </w:tr>
      <w:tr w:rsidR="006A5AAF" w:rsidRPr="00FA09A9" w14:paraId="4B0E5D32" w14:textId="77777777" w:rsidTr="001121EF">
        <w:trPr>
          <w:cantSplit/>
          <w:trHeight w:hRule="exact" w:val="471"/>
          <w:jc w:val="center"/>
        </w:trPr>
        <w:tc>
          <w:tcPr>
            <w:tcW w:w="1152" w:type="pct"/>
            <w:vAlign w:val="center"/>
          </w:tcPr>
          <w:p w14:paraId="7DC1F536" w14:textId="57F4C18E" w:rsidR="006A5AAF" w:rsidRPr="00FA09A9" w:rsidRDefault="00FA09A9" w:rsidP="00FA09A9">
            <w:pPr>
              <w:rPr>
                <w:rFonts w:cs="Tahoma"/>
                <w:b/>
                <w:color w:val="000000"/>
                <w:szCs w:val="22"/>
              </w:rPr>
            </w:pPr>
            <w:r w:rsidRPr="00FA09A9">
              <w:rPr>
                <w:rFonts w:cs="Tahoma"/>
                <w:b/>
                <w:color w:val="000000"/>
                <w:szCs w:val="22"/>
              </w:rPr>
              <w:t>Responsible for</w:t>
            </w:r>
          </w:p>
        </w:tc>
        <w:tc>
          <w:tcPr>
            <w:tcW w:w="3848" w:type="pct"/>
            <w:gridSpan w:val="3"/>
            <w:vAlign w:val="center"/>
          </w:tcPr>
          <w:p w14:paraId="14E90916" w14:textId="50D1F901" w:rsidR="006A5AAF" w:rsidRPr="00FA09A9" w:rsidRDefault="00D52589" w:rsidP="00FA09A9"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Deputy Manager, Senior</w:t>
            </w:r>
            <w:r w:rsidR="001121EF">
              <w:rPr>
                <w:rFonts w:cs="Tahoma"/>
                <w:color w:val="000000"/>
                <w:szCs w:val="22"/>
              </w:rPr>
              <w:t xml:space="preserve"> (Team Leader)</w:t>
            </w:r>
            <w:r>
              <w:rPr>
                <w:rFonts w:cs="Tahoma"/>
                <w:color w:val="000000"/>
                <w:szCs w:val="22"/>
              </w:rPr>
              <w:t>, Support Workers</w:t>
            </w:r>
          </w:p>
        </w:tc>
      </w:tr>
    </w:tbl>
    <w:p w14:paraId="3ADC27E6" w14:textId="77777777" w:rsidR="006A5AAF" w:rsidRDefault="006A5AAF" w:rsidP="00FA09A9">
      <w:pPr>
        <w:pStyle w:val="Subtitle"/>
        <w:spacing w:after="120"/>
        <w:jc w:val="both"/>
        <w:rPr>
          <w:rFonts w:ascii="Tahoma" w:hAnsi="Tahoma" w:cs="Tahoma"/>
          <w:color w:val="000000"/>
          <w:spacing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3495"/>
        <w:gridCol w:w="5521"/>
      </w:tblGrid>
      <w:tr w:rsidR="001121EF" w:rsidRPr="00F41693" w14:paraId="2D57E99F" w14:textId="77777777" w:rsidTr="00794C03">
        <w:trPr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03B40CB3" w14:textId="77777777" w:rsidR="001121EF" w:rsidRPr="00F41693" w:rsidRDefault="001121EF" w:rsidP="00794C0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Terms and Conditions</w:t>
            </w:r>
          </w:p>
        </w:tc>
      </w:tr>
      <w:tr w:rsidR="001121EF" w:rsidRPr="00E915DA" w14:paraId="577E3362" w14:textId="77777777" w:rsidTr="00794C03">
        <w:trPr>
          <w:trHeight w:val="655"/>
          <w:jc w:val="center"/>
        </w:trPr>
        <w:tc>
          <w:tcPr>
            <w:tcW w:w="1938" w:type="pct"/>
            <w:vAlign w:val="center"/>
          </w:tcPr>
          <w:p w14:paraId="20AA5440" w14:textId="77777777" w:rsidR="001121EF" w:rsidRPr="005B1E8B" w:rsidRDefault="001121EF" w:rsidP="00794C03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Employment Basis</w:t>
            </w:r>
          </w:p>
        </w:tc>
        <w:tc>
          <w:tcPr>
            <w:tcW w:w="3062" w:type="pct"/>
            <w:vAlign w:val="center"/>
          </w:tcPr>
          <w:p w14:paraId="416EECC6" w14:textId="77777777" w:rsidR="001121EF" w:rsidRPr="00E915DA" w:rsidRDefault="001121EF" w:rsidP="00794C03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Full time -</w:t>
            </w:r>
            <w:r w:rsidRPr="00D534EF">
              <w:rPr>
                <w:rFonts w:cs="Tahoma"/>
                <w:color w:val="000000"/>
                <w:szCs w:val="22"/>
              </w:rPr>
              <w:t xml:space="preserve"> 40 Hours </w:t>
            </w:r>
            <w:proofErr w:type="spellStart"/>
            <w:r w:rsidRPr="00D534EF">
              <w:rPr>
                <w:rFonts w:cs="Tahoma"/>
                <w:color w:val="000000"/>
                <w:szCs w:val="22"/>
              </w:rPr>
              <w:t>p</w:t>
            </w:r>
            <w:r>
              <w:rPr>
                <w:rFonts w:cs="Tahoma"/>
                <w:color w:val="000000"/>
                <w:szCs w:val="22"/>
              </w:rPr>
              <w:t>w</w:t>
            </w:r>
            <w:proofErr w:type="spellEnd"/>
            <w:r>
              <w:rPr>
                <w:rFonts w:cs="Tahoma"/>
                <w:color w:val="000000"/>
                <w:szCs w:val="22"/>
              </w:rPr>
              <w:t xml:space="preserve"> </w:t>
            </w:r>
          </w:p>
        </w:tc>
      </w:tr>
      <w:tr w:rsidR="001121EF" w:rsidRPr="00E915DA" w14:paraId="27294585" w14:textId="77777777" w:rsidTr="00794C03">
        <w:trPr>
          <w:trHeight w:val="655"/>
          <w:jc w:val="center"/>
        </w:trPr>
        <w:tc>
          <w:tcPr>
            <w:tcW w:w="1938" w:type="pct"/>
            <w:vAlign w:val="center"/>
          </w:tcPr>
          <w:p w14:paraId="1F860D12" w14:textId="77777777" w:rsidR="001121EF" w:rsidRPr="005B1E8B" w:rsidRDefault="001121EF" w:rsidP="00794C03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Annual Salary</w:t>
            </w:r>
            <w:r>
              <w:rPr>
                <w:rFonts w:cs="Tahoma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062" w:type="pct"/>
            <w:vAlign w:val="center"/>
          </w:tcPr>
          <w:p w14:paraId="74B0368A" w14:textId="6A6D8C0B" w:rsidR="001121EF" w:rsidRPr="00E915DA" w:rsidRDefault="001121EF" w:rsidP="00794C03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£</w:t>
            </w:r>
            <w:r w:rsidR="007F77D3">
              <w:rPr>
                <w:rFonts w:cs="Tahoma"/>
                <w:color w:val="000000"/>
                <w:szCs w:val="22"/>
              </w:rPr>
              <w:t>47,840</w:t>
            </w:r>
            <w:r w:rsidR="00DC331A">
              <w:rPr>
                <w:rFonts w:cs="Tahoma"/>
                <w:color w:val="000000"/>
                <w:szCs w:val="22"/>
              </w:rPr>
              <w:t xml:space="preserve">+ </w:t>
            </w:r>
            <w:r w:rsidRPr="00D534EF">
              <w:rPr>
                <w:rFonts w:cs="Tahoma"/>
                <w:color w:val="000000"/>
                <w:szCs w:val="22"/>
              </w:rPr>
              <w:t>FTE (Depending on experience</w:t>
            </w:r>
            <w:r>
              <w:rPr>
                <w:rFonts w:cs="Tahoma"/>
                <w:color w:val="000000"/>
                <w:szCs w:val="22"/>
              </w:rPr>
              <w:t xml:space="preserve"> and number of sites managed</w:t>
            </w:r>
            <w:r w:rsidRPr="00D534EF">
              <w:rPr>
                <w:rFonts w:cs="Tahoma"/>
                <w:color w:val="000000"/>
                <w:szCs w:val="22"/>
              </w:rPr>
              <w:t>)</w:t>
            </w:r>
          </w:p>
        </w:tc>
      </w:tr>
      <w:tr w:rsidR="001121EF" w:rsidRPr="00E915DA" w14:paraId="246066FB" w14:textId="77777777" w:rsidTr="00794C03">
        <w:trPr>
          <w:trHeight w:val="655"/>
          <w:jc w:val="center"/>
        </w:trPr>
        <w:tc>
          <w:tcPr>
            <w:tcW w:w="1938" w:type="pct"/>
            <w:vAlign w:val="center"/>
          </w:tcPr>
          <w:p w14:paraId="755CBCAE" w14:textId="77777777" w:rsidR="001121EF" w:rsidRPr="005B1E8B" w:rsidRDefault="001121EF" w:rsidP="00794C03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Holiday Entitlement</w:t>
            </w:r>
          </w:p>
        </w:tc>
        <w:tc>
          <w:tcPr>
            <w:tcW w:w="3062" w:type="pct"/>
            <w:vAlign w:val="center"/>
          </w:tcPr>
          <w:p w14:paraId="01BF565A" w14:textId="77777777" w:rsidR="001121EF" w:rsidRPr="00E915DA" w:rsidRDefault="001121EF" w:rsidP="00794C03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 xml:space="preserve">30 days (Excluding bank holidays) </w:t>
            </w:r>
          </w:p>
        </w:tc>
      </w:tr>
      <w:tr w:rsidR="001121EF" w:rsidRPr="00E915DA" w14:paraId="073A274B" w14:textId="77777777" w:rsidTr="00794C03">
        <w:trPr>
          <w:trHeight w:val="655"/>
          <w:jc w:val="center"/>
        </w:trPr>
        <w:tc>
          <w:tcPr>
            <w:tcW w:w="1938" w:type="pct"/>
            <w:vAlign w:val="center"/>
          </w:tcPr>
          <w:p w14:paraId="215B6C13" w14:textId="77777777" w:rsidR="001121EF" w:rsidRPr="005B1E8B" w:rsidRDefault="001121EF" w:rsidP="00794C03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Probationary period</w:t>
            </w:r>
          </w:p>
        </w:tc>
        <w:tc>
          <w:tcPr>
            <w:tcW w:w="3062" w:type="pct"/>
            <w:vAlign w:val="center"/>
          </w:tcPr>
          <w:p w14:paraId="4B4DEAEB" w14:textId="77777777" w:rsidR="001121EF" w:rsidRPr="00E915DA" w:rsidRDefault="001121EF" w:rsidP="00794C03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6 Months</w:t>
            </w:r>
          </w:p>
        </w:tc>
      </w:tr>
      <w:tr w:rsidR="001121EF" w:rsidRPr="00E915DA" w14:paraId="2AB7C1FF" w14:textId="77777777" w:rsidTr="00794C03">
        <w:trPr>
          <w:trHeight w:val="655"/>
          <w:jc w:val="center"/>
        </w:trPr>
        <w:tc>
          <w:tcPr>
            <w:tcW w:w="1938" w:type="pct"/>
            <w:vAlign w:val="center"/>
          </w:tcPr>
          <w:p w14:paraId="5D022DA1" w14:textId="77777777" w:rsidR="001121EF" w:rsidRPr="005B1E8B" w:rsidRDefault="001121EF" w:rsidP="00794C03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Notice Period</w:t>
            </w:r>
          </w:p>
        </w:tc>
        <w:tc>
          <w:tcPr>
            <w:tcW w:w="3062" w:type="pct"/>
            <w:vAlign w:val="center"/>
          </w:tcPr>
          <w:p w14:paraId="379D5AF9" w14:textId="77777777" w:rsidR="001121EF" w:rsidRPr="00E915DA" w:rsidRDefault="001121EF" w:rsidP="00794C03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3 Months</w:t>
            </w:r>
          </w:p>
        </w:tc>
      </w:tr>
      <w:tr w:rsidR="001121EF" w:rsidRPr="00D534EF" w14:paraId="330A723A" w14:textId="77777777" w:rsidTr="00794C03">
        <w:trPr>
          <w:trHeight w:val="655"/>
          <w:jc w:val="center"/>
        </w:trPr>
        <w:tc>
          <w:tcPr>
            <w:tcW w:w="1938" w:type="pct"/>
            <w:vAlign w:val="center"/>
          </w:tcPr>
          <w:p w14:paraId="669A2EAC" w14:textId="77777777" w:rsidR="001121EF" w:rsidRPr="005B1E8B" w:rsidRDefault="001121EF" w:rsidP="00794C03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Screening</w:t>
            </w:r>
          </w:p>
        </w:tc>
        <w:tc>
          <w:tcPr>
            <w:tcW w:w="3062" w:type="pct"/>
            <w:vAlign w:val="center"/>
          </w:tcPr>
          <w:p w14:paraId="43FD70EC" w14:textId="77777777" w:rsidR="001121EF" w:rsidRDefault="001121EF" w:rsidP="00794C03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This position requires an enhanced DBS check.</w:t>
            </w:r>
          </w:p>
          <w:p w14:paraId="6CE1F1E9" w14:textId="77777777" w:rsidR="001121EF" w:rsidRPr="00D534EF" w:rsidRDefault="001121EF" w:rsidP="00794C03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 w:val="16"/>
                <w:szCs w:val="16"/>
              </w:rPr>
              <w:t>(Requirement to register your DBS on the update system)</w:t>
            </w:r>
          </w:p>
        </w:tc>
      </w:tr>
    </w:tbl>
    <w:p w14:paraId="4D016DA3" w14:textId="77777777" w:rsidR="001121EF" w:rsidRDefault="001121EF" w:rsidP="001121EF"/>
    <w:p w14:paraId="0D543D98" w14:textId="77777777" w:rsidR="001121EF" w:rsidRDefault="001121EF" w:rsidP="001121E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1121EF" w:rsidRPr="00F41693" w14:paraId="4A67F74C" w14:textId="77777777" w:rsidTr="00794C03">
        <w:trPr>
          <w:jc w:val="center"/>
        </w:trPr>
        <w:tc>
          <w:tcPr>
            <w:tcW w:w="5000" w:type="pct"/>
            <w:shd w:val="clear" w:color="auto" w:fill="E0E0E0"/>
          </w:tcPr>
          <w:p w14:paraId="78C2208F" w14:textId="77777777" w:rsidR="001121EF" w:rsidRPr="00F41693" w:rsidRDefault="001121EF" w:rsidP="00794C0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  <w:shd w:val="clear" w:color="auto" w:fill="E6E6E6"/>
              </w:rPr>
              <w:lastRenderedPageBreak/>
              <w:t xml:space="preserve">Working for Bright Spark Living </w:t>
            </w:r>
          </w:p>
        </w:tc>
      </w:tr>
      <w:tr w:rsidR="001121EF" w:rsidRPr="00F41693" w14:paraId="7B03AB62" w14:textId="77777777" w:rsidTr="00794C03">
        <w:trPr>
          <w:trHeight w:val="83"/>
          <w:jc w:val="center"/>
        </w:trPr>
        <w:tc>
          <w:tcPr>
            <w:tcW w:w="5000" w:type="pct"/>
          </w:tcPr>
          <w:p w14:paraId="11870770" w14:textId="77777777" w:rsidR="001121EF" w:rsidRDefault="001121EF" w:rsidP="00794C03">
            <w:pPr>
              <w:pStyle w:val="Subtitle"/>
              <w:rPr>
                <w:rFonts w:ascii="Tahoma" w:hAnsi="Tahoma" w:cs="Tahoma"/>
                <w:color w:val="000000"/>
                <w:spacing w:val="0"/>
              </w:rPr>
            </w:pPr>
            <w:r w:rsidRPr="00862844">
              <w:rPr>
                <w:rFonts w:ascii="Tahoma" w:hAnsi="Tahoma" w:cs="Tahoma"/>
                <w:b/>
                <w:bCs/>
                <w:color w:val="000000"/>
                <w:spacing w:val="0"/>
              </w:rPr>
              <w:t>Bright Spark Living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is dedicated to improving the well-being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stability, 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and safety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of families during critical stages of pregnancy, childbirth, and parenting. We offer a range of personali</w:t>
            </w:r>
            <w:r>
              <w:rPr>
                <w:rFonts w:ascii="Tahoma" w:hAnsi="Tahoma" w:cs="Tahoma"/>
                <w:color w:val="000000"/>
                <w:spacing w:val="0"/>
              </w:rPr>
              <w:t>s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ed services designed to address the unique needs of each family, promoting 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positive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healthy relationships, child development, and overall family cohesion underpinned by safeguarding principles. </w:t>
            </w:r>
          </w:p>
          <w:p w14:paraId="04350B97" w14:textId="77777777" w:rsidR="001121EF" w:rsidRDefault="001121EF" w:rsidP="00794C03">
            <w:pPr>
              <w:pStyle w:val="Subtitle"/>
              <w:rPr>
                <w:rFonts w:ascii="Tahoma" w:hAnsi="Tahoma" w:cs="Tahoma"/>
                <w:color w:val="000000"/>
                <w:spacing w:val="0"/>
              </w:rPr>
            </w:pP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Our mission is to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B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uild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R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esilience,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I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nspire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G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rowth and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H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elp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T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ransform families for a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 b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righter future. We are committed to providing a safe, 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non-judgemental,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inclusive,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and nurturing environment</w:t>
            </w:r>
            <w:r>
              <w:rPr>
                <w:rFonts w:ascii="Tahoma" w:hAnsi="Tahoma" w:cs="Tahoma"/>
                <w:color w:val="000000"/>
                <w:spacing w:val="0"/>
              </w:rPr>
              <w:t>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where families can come together to assess their strengths, overcome challenges, and develop the skills </w:t>
            </w:r>
            <w:r>
              <w:rPr>
                <w:rFonts w:ascii="Tahoma" w:hAnsi="Tahoma" w:cs="Tahoma"/>
                <w:color w:val="000000"/>
                <w:spacing w:val="0"/>
              </w:rPr>
              <w:t>&amp;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resources necessary for positive change. Through comprehensive assessments,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evidence-based interventions, 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compassionate support &amp; guidance,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we empower families to build strong relationships, enhance communication, and promote the well-being and safety of children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 in their care with confidence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.  Our dedicated team of professionals strive to foster a culture of respect, understanding, and collaboration</w:t>
            </w:r>
            <w:r>
              <w:rPr>
                <w:rFonts w:ascii="Tahoma" w:hAnsi="Tahoma" w:cs="Tahoma"/>
                <w:color w:val="000000"/>
                <w:spacing w:val="0"/>
              </w:rPr>
              <w:t>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valuing the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 individual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needs of each family we serve. By offering personali</w:t>
            </w:r>
            <w:r>
              <w:rPr>
                <w:rFonts w:ascii="Tahoma" w:hAnsi="Tahoma" w:cs="Tahoma"/>
                <w:color w:val="000000"/>
                <w:spacing w:val="0"/>
              </w:rPr>
              <w:t>s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ed services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 such as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educational workshops, 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parenting programmes, and basic life skills,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we aim to e</w:t>
            </w:r>
            <w:r>
              <w:rPr>
                <w:rFonts w:ascii="Tahoma" w:hAnsi="Tahoma" w:cs="Tahoma"/>
                <w:color w:val="000000"/>
                <w:spacing w:val="0"/>
              </w:rPr>
              <w:t>quip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families 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with the right tools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to navigate life's complexities and achieve their full potential.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 Our overriding priority is to keep families together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, one assessment at a time.</w:t>
            </w:r>
          </w:p>
          <w:p w14:paraId="020A404E" w14:textId="77777777" w:rsidR="001121EF" w:rsidRPr="00FA25B1" w:rsidRDefault="001121EF" w:rsidP="00794C03"/>
          <w:p w14:paraId="5E519666" w14:textId="77777777" w:rsidR="001121EF" w:rsidRPr="000F41A3" w:rsidRDefault="001121EF" w:rsidP="00794C03">
            <w:r>
              <w:t xml:space="preserve">We are a new &amp; fast-growing business led collectively by social work industry specialists with several years’ experience. We endeavour to provide a diverse and inclusive working environment, by listening, learning, and acting upon the needs of our staff. Team members are encouraged to be their authentic selves at work; we welcome, respect and value people from all backgrounds. We aim to actively ensure all staff show &amp; receive kindness, empathy &amp; fairness. Our approach to diversity &amp; inclusion is driven by our ongoing and evolving workplace policies in line with current legislation, employee led networks, anonymous feedback &amp; good quality training, support &amp; management. </w:t>
            </w:r>
          </w:p>
        </w:tc>
      </w:tr>
    </w:tbl>
    <w:p w14:paraId="4B4F3F3B" w14:textId="77777777" w:rsidR="006A5AAF" w:rsidRDefault="006A5AAF" w:rsidP="00FA09A9">
      <w:pPr>
        <w:pStyle w:val="Subtitle"/>
        <w:spacing w:after="120"/>
        <w:ind w:left="720"/>
        <w:jc w:val="both"/>
        <w:rPr>
          <w:rFonts w:ascii="Tahoma" w:hAnsi="Tahoma" w:cs="Tahoma"/>
          <w:b/>
          <w:bCs/>
          <w:color w:val="000000"/>
          <w:spacing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1121EF" w:rsidRPr="009165C6" w14:paraId="5C035353" w14:textId="77777777" w:rsidTr="00794C03">
        <w:trPr>
          <w:jc w:val="center"/>
        </w:trPr>
        <w:tc>
          <w:tcPr>
            <w:tcW w:w="5000" w:type="pct"/>
            <w:shd w:val="clear" w:color="auto" w:fill="E0E0E0"/>
          </w:tcPr>
          <w:p w14:paraId="24F81326" w14:textId="77777777" w:rsidR="001121EF" w:rsidRPr="009165C6" w:rsidRDefault="001121EF" w:rsidP="00794C0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Benefits of working for us </w:t>
            </w:r>
            <w:r w:rsidRPr="009165C6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 </w:t>
            </w:r>
          </w:p>
        </w:tc>
      </w:tr>
      <w:tr w:rsidR="001121EF" w:rsidRPr="009165C6" w14:paraId="4B746C90" w14:textId="77777777" w:rsidTr="00794C03">
        <w:trPr>
          <w:trHeight w:val="83"/>
          <w:jc w:val="center"/>
        </w:trPr>
        <w:tc>
          <w:tcPr>
            <w:tcW w:w="5000" w:type="pct"/>
          </w:tcPr>
          <w:p w14:paraId="06A06BAD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 xml:space="preserve">Free refreshments &amp; snacks for all staff </w:t>
            </w:r>
          </w:p>
          <w:p w14:paraId="534F7B20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>Guaranteed Birthday leave &amp; Gift.</w:t>
            </w:r>
          </w:p>
          <w:p w14:paraId="2B336C11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 xml:space="preserve">Guaranteed Christmas &amp; New years paid annual leave for all staff (8 days included in holiday entitlement) </w:t>
            </w:r>
          </w:p>
          <w:p w14:paraId="6EC5A22A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 xml:space="preserve">Annual Holiday entitlement increases to 33 days after 2 years of service and 35 days after 5 years of service (FTE). </w:t>
            </w:r>
          </w:p>
          <w:p w14:paraId="2EEB04DE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lastRenderedPageBreak/>
              <w:t>Reasonable &amp; fair shift patterns that make it easier to commute to &amp; from work and promote work life balance for all staff (Flexibility to swap shifts with other team members)</w:t>
            </w:r>
          </w:p>
          <w:p w14:paraId="092689CD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>100% attendance recognition</w:t>
            </w:r>
          </w:p>
          <w:p w14:paraId="26812616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>Staff wellbeing events throughout the year</w:t>
            </w:r>
          </w:p>
          <w:p w14:paraId="439EDEB4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>Team building days.</w:t>
            </w:r>
          </w:p>
          <w:p w14:paraId="40D26885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>Continuous training and professional development opportunities</w:t>
            </w:r>
          </w:p>
          <w:p w14:paraId="63009AF1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>Promotion Opportunities (must have passed probationary period to be considered)</w:t>
            </w:r>
          </w:p>
          <w:p w14:paraId="29450D95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 xml:space="preserve">Flexibility to relocate to other sites throughout the UK (when available) </w:t>
            </w:r>
          </w:p>
          <w:p w14:paraId="5926D489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 xml:space="preserve">Recognition rewards (based on feedback from service users / management) </w:t>
            </w:r>
          </w:p>
          <w:p w14:paraId="41B46994" w14:textId="77777777" w:rsidR="001121EF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 xml:space="preserve">Employer Pension Contribution – 3% minimum, matching additional employee contributions up to 7.5% after 3 years of service &amp; 10% after 5 years. </w:t>
            </w:r>
          </w:p>
          <w:p w14:paraId="41433C7D" w14:textId="77777777" w:rsidR="001121EF" w:rsidRPr="009165C6" w:rsidRDefault="001121EF" w:rsidP="001121EF">
            <w:pPr>
              <w:pStyle w:val="ListParagraph"/>
              <w:numPr>
                <w:ilvl w:val="0"/>
                <w:numId w:val="17"/>
              </w:numPr>
              <w:contextualSpacing/>
            </w:pPr>
            <w:r>
              <w:t>Long Service Awards: Recognition for every 5 years of service.</w:t>
            </w:r>
          </w:p>
        </w:tc>
      </w:tr>
    </w:tbl>
    <w:p w14:paraId="3BDD0364" w14:textId="77777777" w:rsidR="001121EF" w:rsidRPr="001121EF" w:rsidRDefault="001121EF" w:rsidP="001121E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A09A9" w14:paraId="4CA1229F" w14:textId="77777777" w:rsidTr="00FA09A9">
        <w:trPr>
          <w:jc w:val="center"/>
        </w:trPr>
        <w:tc>
          <w:tcPr>
            <w:tcW w:w="5000" w:type="pct"/>
            <w:shd w:val="clear" w:color="auto" w:fill="E0E0E0"/>
          </w:tcPr>
          <w:p w14:paraId="3A398B48" w14:textId="12DBE363" w:rsidR="006A5AAF" w:rsidRPr="00FA09A9" w:rsidRDefault="00FA09A9" w:rsidP="00FA09A9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A09A9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Job Purpose</w:t>
            </w:r>
          </w:p>
        </w:tc>
      </w:tr>
      <w:tr w:rsidR="006A5AAF" w:rsidRPr="00FA09A9" w14:paraId="26BF838D" w14:textId="77777777" w:rsidTr="00FA09A9">
        <w:trPr>
          <w:trHeight w:val="83"/>
          <w:jc w:val="center"/>
        </w:trPr>
        <w:tc>
          <w:tcPr>
            <w:tcW w:w="5000" w:type="pct"/>
          </w:tcPr>
          <w:p w14:paraId="2D581237" w14:textId="4E29274A" w:rsidR="006A5AAF" w:rsidRPr="00FA09A9" w:rsidRDefault="002A50D8">
            <w:pPr>
              <w:pStyle w:val="Subtitle"/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b/>
                <w:color w:val="000000"/>
                <w:spacing w:val="0"/>
              </w:rPr>
            </w:pPr>
            <w:r>
              <w:rPr>
                <w:rFonts w:ascii="Tahoma" w:hAnsi="Tahoma" w:cs="Tahoma"/>
                <w:color w:val="000000"/>
                <w:spacing w:val="0"/>
              </w:rPr>
              <w:t>To lead</w:t>
            </w:r>
            <w:r w:rsidR="00697C9D" w:rsidRPr="00FA09A9">
              <w:rPr>
                <w:rFonts w:ascii="Tahoma" w:hAnsi="Tahoma" w:cs="Tahoma"/>
                <w:color w:val="000000"/>
                <w:spacing w:val="0"/>
              </w:rPr>
              <w:t xml:space="preserve"> and manag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e </w:t>
            </w:r>
            <w:r w:rsidR="00697C9D" w:rsidRPr="00FA09A9">
              <w:rPr>
                <w:rFonts w:ascii="Tahoma" w:hAnsi="Tahoma" w:cs="Tahoma"/>
                <w:color w:val="000000"/>
                <w:spacing w:val="0"/>
              </w:rPr>
              <w:t xml:space="preserve">the </w:t>
            </w:r>
            <w:r>
              <w:rPr>
                <w:rFonts w:ascii="Tahoma" w:hAnsi="Tahoma" w:cs="Tahoma"/>
                <w:color w:val="000000"/>
                <w:spacing w:val="0"/>
              </w:rPr>
              <w:t xml:space="preserve">residential </w:t>
            </w:r>
            <w:r w:rsidR="00BD285A">
              <w:rPr>
                <w:rFonts w:ascii="Tahoma" w:hAnsi="Tahoma" w:cs="Tahoma"/>
                <w:color w:val="000000"/>
                <w:spacing w:val="0"/>
              </w:rPr>
              <w:t>family centre</w:t>
            </w:r>
            <w:r w:rsidR="00697C9D" w:rsidRPr="00FA09A9">
              <w:rPr>
                <w:rFonts w:ascii="Tahoma" w:hAnsi="Tahoma" w:cs="Tahoma"/>
                <w:color w:val="000000"/>
                <w:spacing w:val="0"/>
              </w:rPr>
              <w:t xml:space="preserve"> in accordance with its ethos, ensuring </w:t>
            </w:r>
            <w:r w:rsidR="00BD285A">
              <w:rPr>
                <w:rFonts w:ascii="Tahoma" w:hAnsi="Tahoma" w:cs="Tahoma"/>
                <w:color w:val="000000"/>
                <w:spacing w:val="0"/>
              </w:rPr>
              <w:t xml:space="preserve">robust, </w:t>
            </w:r>
            <w:r w:rsidR="00530CF1">
              <w:rPr>
                <w:rFonts w:ascii="Tahoma" w:hAnsi="Tahoma" w:cs="Tahoma"/>
                <w:color w:val="000000"/>
                <w:spacing w:val="0"/>
              </w:rPr>
              <w:t>fair,</w:t>
            </w:r>
            <w:r w:rsidR="00BD285A">
              <w:rPr>
                <w:rFonts w:ascii="Tahoma" w:hAnsi="Tahoma" w:cs="Tahoma"/>
                <w:color w:val="000000"/>
                <w:spacing w:val="0"/>
              </w:rPr>
              <w:t xml:space="preserve"> and evidence-based assessment and support</w:t>
            </w:r>
            <w:r w:rsidR="00697C9D" w:rsidRPr="00FA09A9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="00EC6F05">
              <w:rPr>
                <w:rFonts w:ascii="Tahoma" w:hAnsi="Tahoma" w:cs="Tahoma"/>
                <w:color w:val="000000"/>
                <w:spacing w:val="0"/>
              </w:rPr>
              <w:t>are</w:t>
            </w:r>
            <w:r w:rsidR="00530CF1">
              <w:rPr>
                <w:rFonts w:ascii="Tahoma" w:hAnsi="Tahoma" w:cs="Tahoma"/>
                <w:color w:val="000000"/>
                <w:spacing w:val="0"/>
              </w:rPr>
              <w:t xml:space="preserve"> provided </w:t>
            </w:r>
            <w:r w:rsidR="00697C9D" w:rsidRPr="00FA09A9">
              <w:rPr>
                <w:rFonts w:ascii="Tahoma" w:hAnsi="Tahoma" w:cs="Tahoma"/>
                <w:color w:val="000000"/>
                <w:spacing w:val="0"/>
              </w:rPr>
              <w:t xml:space="preserve">as defined in the </w:t>
            </w:r>
            <w:r w:rsidR="00EC6F05">
              <w:rPr>
                <w:rFonts w:ascii="Tahoma" w:hAnsi="Tahoma" w:cs="Tahoma"/>
                <w:color w:val="000000"/>
                <w:spacing w:val="0"/>
              </w:rPr>
              <w:t>centre's</w:t>
            </w:r>
            <w:r w:rsidR="00C03BDC" w:rsidRPr="00FA09A9">
              <w:rPr>
                <w:rFonts w:ascii="Tahoma" w:hAnsi="Tahoma" w:cs="Tahoma"/>
                <w:color w:val="000000"/>
                <w:spacing w:val="0"/>
              </w:rPr>
              <w:t xml:space="preserve"> statement of purpose. </w:t>
            </w:r>
          </w:p>
        </w:tc>
      </w:tr>
    </w:tbl>
    <w:p w14:paraId="1C267B36" w14:textId="77777777" w:rsidR="006A5AAF" w:rsidRPr="00FA09A9" w:rsidRDefault="006A5AAF" w:rsidP="00FA09A9">
      <w:pPr>
        <w:pStyle w:val="Subtitle"/>
        <w:spacing w:after="120"/>
        <w:jc w:val="both"/>
        <w:rPr>
          <w:rFonts w:ascii="Tahoma" w:hAnsi="Tahoma" w:cs="Tahoma"/>
          <w:b/>
          <w:bCs/>
          <w:color w:val="000000"/>
          <w:spacing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5C5A0E" w:rsidRPr="00FA09A9" w14:paraId="51FEE2C9" w14:textId="77777777" w:rsidTr="00FA09A9">
        <w:trPr>
          <w:jc w:val="center"/>
        </w:trPr>
        <w:tc>
          <w:tcPr>
            <w:tcW w:w="5000" w:type="pct"/>
            <w:shd w:val="clear" w:color="auto" w:fill="E0E0E0"/>
          </w:tcPr>
          <w:p w14:paraId="0B5188EF" w14:textId="34F42D88" w:rsidR="006A5AAF" w:rsidRPr="00FA09A9" w:rsidRDefault="00FA09A9" w:rsidP="00FA09A9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A09A9">
              <w:rPr>
                <w:rFonts w:cs="Tahoma"/>
                <w:bCs/>
                <w:color w:val="000000"/>
              </w:rPr>
              <w:br w:type="page"/>
            </w:r>
            <w:r w:rsidRPr="00FA09A9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General Duties</w:t>
            </w:r>
          </w:p>
        </w:tc>
      </w:tr>
      <w:tr w:rsidR="005C5A0E" w:rsidRPr="00FA09A9" w14:paraId="7A6D5886" w14:textId="77777777" w:rsidTr="00FA09A9">
        <w:trPr>
          <w:trHeight w:val="83"/>
          <w:jc w:val="center"/>
        </w:trPr>
        <w:tc>
          <w:tcPr>
            <w:tcW w:w="5000" w:type="pct"/>
          </w:tcPr>
          <w:p w14:paraId="431C1441" w14:textId="1CB09FA2" w:rsidR="000A70ED" w:rsidRDefault="000A70ED" w:rsidP="004F3227">
            <w:pPr>
              <w:pStyle w:val="ListParagraph"/>
            </w:pPr>
            <w:r>
              <w:t xml:space="preserve">To ensure the day-to-day running of the service provides the environment for assessment to take place and that </w:t>
            </w:r>
            <w:r w:rsidR="001121EF">
              <w:t>all service users &amp; children</w:t>
            </w:r>
            <w:r>
              <w:t xml:space="preserve"> are protected during their stay at the centre.</w:t>
            </w:r>
          </w:p>
          <w:p w14:paraId="7BBCD56E" w14:textId="220776B5" w:rsidR="006865FF" w:rsidRDefault="006865FF" w:rsidP="004F3227">
            <w:pPr>
              <w:pStyle w:val="ListParagraph"/>
            </w:pPr>
            <w:r>
              <w:t>To ensure that parenting and supplementary programmes are facilitated daily</w:t>
            </w:r>
            <w:r w:rsidR="00B90F0E">
              <w:t>,</w:t>
            </w:r>
            <w:r>
              <w:t xml:space="preserve"> and the centre provides to the individual court requirements for each family.</w:t>
            </w:r>
          </w:p>
          <w:p w14:paraId="6DFE2BC7" w14:textId="7C203C79" w:rsidR="006D3802" w:rsidRDefault="00C6430E" w:rsidP="004F3227">
            <w:pPr>
              <w:pStyle w:val="ListParagraph"/>
            </w:pPr>
            <w:r w:rsidRPr="00FA09A9">
              <w:t xml:space="preserve">Provide services, including supervision and management of the staff, planning for </w:t>
            </w:r>
            <w:r w:rsidR="00BD285A">
              <w:t xml:space="preserve">assessment </w:t>
            </w:r>
            <w:r w:rsidRPr="00FA09A9">
              <w:t>and placement, safeguarding</w:t>
            </w:r>
            <w:r w:rsidR="00BD285A">
              <w:t xml:space="preserve"> children and families</w:t>
            </w:r>
            <w:r w:rsidRPr="00FA09A9">
              <w:t xml:space="preserve">, communications, reporting, and quality and compliance monitoring. </w:t>
            </w:r>
          </w:p>
          <w:p w14:paraId="4161AD7A" w14:textId="5BED408E" w:rsidR="006D3802" w:rsidRDefault="006D3802" w:rsidP="004F3227">
            <w:pPr>
              <w:pStyle w:val="ListParagraph"/>
            </w:pPr>
            <w:r>
              <w:t xml:space="preserve">To be responsible for and oversee the </w:t>
            </w:r>
            <w:r w:rsidR="00EC6F05">
              <w:t>assessment process,</w:t>
            </w:r>
            <w:r>
              <w:t xml:space="preserve"> </w:t>
            </w:r>
            <w:r w:rsidR="00EC6F05">
              <w:t>take the lead</w:t>
            </w:r>
            <w:r>
              <w:t xml:space="preserve"> in court proceedings</w:t>
            </w:r>
            <w:r w:rsidR="00EC6F05">
              <w:t>,</w:t>
            </w:r>
            <w:r>
              <w:t xml:space="preserve"> and support other colleagues to develop their court and assessment skills.</w:t>
            </w:r>
          </w:p>
          <w:p w14:paraId="139ACB28" w14:textId="1CE4E4CA" w:rsidR="006D3802" w:rsidRDefault="006D3802" w:rsidP="004F3227">
            <w:pPr>
              <w:pStyle w:val="ListParagraph"/>
            </w:pPr>
            <w:r>
              <w:t xml:space="preserve">To monitor and evaluate the quality of assessment and support offered at the centre and ensure the centre makes continuous </w:t>
            </w:r>
            <w:r w:rsidR="00EC6F05">
              <w:t>improvements</w:t>
            </w:r>
            <w:r>
              <w:t xml:space="preserve">. </w:t>
            </w:r>
          </w:p>
          <w:p w14:paraId="58055557" w14:textId="7EE43291" w:rsidR="00040A00" w:rsidRPr="00FA09A9" w:rsidRDefault="00040A00" w:rsidP="004F3227">
            <w:pPr>
              <w:pStyle w:val="ListParagraph"/>
            </w:pPr>
            <w:r>
              <w:t xml:space="preserve">To provide effective leadership to the team and take the lead in service delivery and quality management of the centre. </w:t>
            </w:r>
          </w:p>
          <w:p w14:paraId="21D41D3C" w14:textId="36C57621" w:rsidR="00C6430E" w:rsidRPr="00FA09A9" w:rsidRDefault="00C6430E" w:rsidP="004F3227">
            <w:pPr>
              <w:pStyle w:val="ListParagraph"/>
            </w:pPr>
            <w:r w:rsidRPr="00FA09A9">
              <w:lastRenderedPageBreak/>
              <w:t xml:space="preserve">Provide feedback </w:t>
            </w:r>
            <w:r w:rsidR="00BA3872">
              <w:t xml:space="preserve">to the directors </w:t>
            </w:r>
            <w:r w:rsidRPr="00FA09A9">
              <w:t>on the effectiveness of statutory and organisational policies.</w:t>
            </w:r>
          </w:p>
          <w:p w14:paraId="61724A75" w14:textId="2BF4C265" w:rsidR="00C6430E" w:rsidRPr="00FA09A9" w:rsidRDefault="00C6430E" w:rsidP="004F3227">
            <w:pPr>
              <w:pStyle w:val="ListParagraph"/>
            </w:pPr>
            <w:r w:rsidRPr="00FA09A9">
              <w:t xml:space="preserve">Ensure the </w:t>
            </w:r>
            <w:r w:rsidR="001857F6">
              <w:t>centre</w:t>
            </w:r>
            <w:r w:rsidRPr="00FA09A9">
              <w:t xml:space="preserve"> complies with legal and regulatory requirements, including </w:t>
            </w:r>
            <w:r w:rsidR="00BD285A" w:rsidRPr="00BD285A">
              <w:rPr>
                <w:lang w:val="en-US"/>
              </w:rPr>
              <w:t xml:space="preserve">The Residential Family </w:t>
            </w:r>
            <w:proofErr w:type="spellStart"/>
            <w:r w:rsidR="00BD285A" w:rsidRPr="00BD285A">
              <w:rPr>
                <w:lang w:val="en-US"/>
              </w:rPr>
              <w:t>Centres</w:t>
            </w:r>
            <w:proofErr w:type="spellEnd"/>
            <w:r w:rsidR="00BD285A" w:rsidRPr="00BD285A">
              <w:rPr>
                <w:lang w:val="en-US"/>
              </w:rPr>
              <w:t xml:space="preserve"> Regulations 2002 (amended) 2013 and </w:t>
            </w:r>
            <w:r w:rsidR="00BD285A" w:rsidRPr="00BD285A">
              <w:t>Residential Family Centres National Minimum Standards</w:t>
            </w:r>
            <w:r w:rsidR="00BD285A" w:rsidRPr="00BD285A">
              <w:rPr>
                <w:b/>
              </w:rPr>
              <w:t xml:space="preserve"> </w:t>
            </w:r>
            <w:r w:rsidR="00BD285A" w:rsidRPr="00BD285A">
              <w:t xml:space="preserve">and the </w:t>
            </w:r>
            <w:r w:rsidR="00BA3872">
              <w:t>S</w:t>
            </w:r>
            <w:r w:rsidR="00BD285A" w:rsidRPr="00BD285A">
              <w:t xml:space="preserve">ocial </w:t>
            </w:r>
            <w:r w:rsidR="00BA3872">
              <w:t>Ca</w:t>
            </w:r>
            <w:r w:rsidR="00BD285A" w:rsidRPr="00BD285A">
              <w:t xml:space="preserve">re </w:t>
            </w:r>
            <w:r w:rsidR="00BA3872">
              <w:t>C</w:t>
            </w:r>
            <w:r w:rsidR="00BD285A" w:rsidRPr="00BD285A">
              <w:t xml:space="preserve">ommon </w:t>
            </w:r>
            <w:r w:rsidR="00BA3872">
              <w:t>I</w:t>
            </w:r>
            <w:r w:rsidR="00BD285A" w:rsidRPr="00BD285A">
              <w:t xml:space="preserve">nspection </w:t>
            </w:r>
            <w:r w:rsidR="00BA3872">
              <w:t>F</w:t>
            </w:r>
            <w:r w:rsidR="00BD285A" w:rsidRPr="00BD285A">
              <w:t>ramework (SCCIF)</w:t>
            </w:r>
            <w:r w:rsidRPr="00FA09A9">
              <w:t xml:space="preserve">, Children Act 1989, Working Together to Safeguard Children 2018, Data Protection Act 2018, and Health and Safety at Work etc. Act 1974. </w:t>
            </w:r>
          </w:p>
          <w:p w14:paraId="789F452A" w14:textId="32084631" w:rsidR="00C6430E" w:rsidRPr="00FA09A9" w:rsidRDefault="00C6430E" w:rsidP="004F3227">
            <w:pPr>
              <w:pStyle w:val="ListParagraph"/>
            </w:pPr>
            <w:r w:rsidRPr="00FA09A9">
              <w:t xml:space="preserve">Develop constructive working relationships in the broader community to promote the overall outcomes for </w:t>
            </w:r>
            <w:r w:rsidR="00BD285A">
              <w:t>children and families</w:t>
            </w:r>
            <w:r w:rsidRPr="00FA09A9">
              <w:t xml:space="preserve">. </w:t>
            </w:r>
          </w:p>
          <w:p w14:paraId="112D5439" w14:textId="572D15C2" w:rsidR="00C6430E" w:rsidRPr="00FA09A9" w:rsidRDefault="00C6430E" w:rsidP="004F3227">
            <w:pPr>
              <w:pStyle w:val="ListParagraph"/>
            </w:pPr>
            <w:r w:rsidRPr="00FA09A9">
              <w:t xml:space="preserve">Provide continuity of </w:t>
            </w:r>
            <w:r w:rsidR="00BD285A">
              <w:t>support</w:t>
            </w:r>
            <w:r w:rsidRPr="00FA09A9">
              <w:t xml:space="preserve"> for each child </w:t>
            </w:r>
            <w:r w:rsidR="00BD285A">
              <w:t>and family placed at the centre.</w:t>
            </w:r>
          </w:p>
          <w:p w14:paraId="1304BAD8" w14:textId="120D019A" w:rsidR="00C6430E" w:rsidRPr="00FA09A9" w:rsidRDefault="00C6430E" w:rsidP="004F3227">
            <w:pPr>
              <w:pStyle w:val="ListParagraph"/>
            </w:pPr>
            <w:r w:rsidRPr="00FA09A9">
              <w:t xml:space="preserve">Ensure staff have the skills, experience, and qualifications </w:t>
            </w:r>
            <w:r w:rsidR="00BD285A">
              <w:t xml:space="preserve">required to support families placed for assessment. </w:t>
            </w:r>
          </w:p>
          <w:p w14:paraId="3780A36C" w14:textId="27507B2B" w:rsidR="00C6430E" w:rsidRPr="00FA09A9" w:rsidRDefault="00BD285A" w:rsidP="004F3227">
            <w:pPr>
              <w:pStyle w:val="ListParagraph"/>
            </w:pPr>
            <w:r>
              <w:t xml:space="preserve">Providing aspirational leadership to families and staff at the centre. </w:t>
            </w:r>
          </w:p>
          <w:p w14:paraId="5D0A2D7D" w14:textId="126B99DE" w:rsidR="00C6430E" w:rsidRPr="00FA09A9" w:rsidRDefault="00C6430E" w:rsidP="004F3227">
            <w:pPr>
              <w:pStyle w:val="ListParagraph"/>
            </w:pPr>
            <w:r w:rsidRPr="00FA09A9">
              <w:t xml:space="preserve">Produce </w:t>
            </w:r>
            <w:r w:rsidR="00BD285A">
              <w:t xml:space="preserve">quality </w:t>
            </w:r>
            <w:r w:rsidRPr="00FA09A9">
              <w:t>monitoring reports</w:t>
            </w:r>
            <w:r w:rsidR="00BD285A">
              <w:t xml:space="preserve">, evaluations of risk and lessons learned to promote the continuous development of the centre. </w:t>
            </w:r>
          </w:p>
          <w:p w14:paraId="6A800AA5" w14:textId="77D6E1A1" w:rsidR="00C6430E" w:rsidRPr="00FA09A9" w:rsidRDefault="00C6430E" w:rsidP="004F3227">
            <w:pPr>
              <w:pStyle w:val="ListParagraph"/>
            </w:pPr>
            <w:r w:rsidRPr="00FA09A9">
              <w:t xml:space="preserve">Ensure each </w:t>
            </w:r>
            <w:r w:rsidR="001857F6">
              <w:t>family</w:t>
            </w:r>
            <w:r w:rsidRPr="00FA09A9">
              <w:t xml:space="preserve"> has individual </w:t>
            </w:r>
            <w:r w:rsidR="001857F6">
              <w:t>placement</w:t>
            </w:r>
            <w:r w:rsidRPr="00FA09A9">
              <w:t xml:space="preserve"> planning tailored to their specific needs and requirements </w:t>
            </w:r>
            <w:r w:rsidR="001857F6">
              <w:t xml:space="preserve">as </w:t>
            </w:r>
            <w:r w:rsidRPr="00FA09A9">
              <w:t xml:space="preserve">outlined in their </w:t>
            </w:r>
            <w:r w:rsidR="001857F6">
              <w:t>care plans and the letter of instruction</w:t>
            </w:r>
            <w:r w:rsidRPr="00FA09A9">
              <w:t>.</w:t>
            </w:r>
          </w:p>
          <w:p w14:paraId="24D7DCE2" w14:textId="77777777" w:rsidR="00AE654C" w:rsidRDefault="00C6430E" w:rsidP="004F3227">
            <w:pPr>
              <w:pStyle w:val="ListParagraph"/>
            </w:pPr>
            <w:r w:rsidRPr="00FA09A9">
              <w:t>Establish professional relationships with the team around the child, multi-agency partnerships, and</w:t>
            </w:r>
            <w:r w:rsidR="001857F6">
              <w:t xml:space="preserve"> </w:t>
            </w:r>
            <w:r w:rsidRPr="00FA09A9">
              <w:t>parents, families, and other stakeholders.</w:t>
            </w:r>
            <w:r w:rsidR="00FA09A9" w:rsidRPr="00FA09A9">
              <w:t xml:space="preserve"> </w:t>
            </w:r>
          </w:p>
          <w:p w14:paraId="77C54EA8" w14:textId="77777777" w:rsidR="00426D57" w:rsidRDefault="00426D57" w:rsidP="004F3227">
            <w:pPr>
              <w:pStyle w:val="ListParagraph"/>
            </w:pPr>
            <w:r>
              <w:t xml:space="preserve">To take responsibility for case management as and when required. </w:t>
            </w:r>
          </w:p>
          <w:p w14:paraId="60F514B8" w14:textId="77777777" w:rsidR="00426D57" w:rsidRDefault="00426D57" w:rsidP="004F3227">
            <w:pPr>
              <w:pStyle w:val="ListParagraph"/>
            </w:pPr>
            <w:r>
              <w:t>To chair senior management meetings and facilitate monthly staff meetings.</w:t>
            </w:r>
          </w:p>
          <w:p w14:paraId="675381C8" w14:textId="59841AA7" w:rsidR="00426D57" w:rsidRDefault="00426D57" w:rsidP="004F3227">
            <w:pPr>
              <w:pStyle w:val="ListParagraph"/>
            </w:pPr>
            <w:r>
              <w:t xml:space="preserve">To manage the </w:t>
            </w:r>
            <w:r w:rsidR="00EC6F05">
              <w:t>centre's</w:t>
            </w:r>
            <w:r>
              <w:t xml:space="preserve"> health and safety responsibilities and ensure compliance with legislation and good practice requirements. </w:t>
            </w:r>
          </w:p>
          <w:p w14:paraId="40876B12" w14:textId="77777777" w:rsidR="00F21BAB" w:rsidRDefault="00F21BAB" w:rsidP="004F3227">
            <w:pPr>
              <w:pStyle w:val="ListParagraph"/>
            </w:pPr>
            <w:r>
              <w:t xml:space="preserve">To </w:t>
            </w:r>
            <w:r w:rsidR="00BA3872">
              <w:t>facilitate Ofsted Inspection and embed Ofsted requirements in the centre.</w:t>
            </w:r>
          </w:p>
          <w:p w14:paraId="691A3DB5" w14:textId="77777777" w:rsidR="00C9265C" w:rsidRDefault="00C9265C" w:rsidP="004F3227">
            <w:pPr>
              <w:pStyle w:val="ListParagraph"/>
            </w:pPr>
            <w:r>
              <w:t xml:space="preserve">To liaise with the responsible individual on all matters relating to the viability of assessments, termination of assessments, complaints, compliance and matters relative to effective service delivery. </w:t>
            </w:r>
          </w:p>
          <w:p w14:paraId="7D7E897C" w14:textId="795E014E" w:rsidR="00C9265C" w:rsidRPr="00FA09A9" w:rsidRDefault="00C9265C" w:rsidP="004F3227">
            <w:pPr>
              <w:pStyle w:val="ListParagraph"/>
            </w:pPr>
            <w:r>
              <w:t xml:space="preserve">To provide a monthly monitoring report to the responsible individual on all operational aspects of running the family centre. </w:t>
            </w:r>
          </w:p>
        </w:tc>
      </w:tr>
      <w:tr w:rsidR="005C5A0E" w:rsidRPr="00FA09A9" w14:paraId="5EBE25B6" w14:textId="77777777" w:rsidTr="00FA09A9">
        <w:trPr>
          <w:trHeight w:val="83"/>
          <w:jc w:val="center"/>
        </w:trPr>
        <w:tc>
          <w:tcPr>
            <w:tcW w:w="5000" w:type="pct"/>
            <w:shd w:val="clear" w:color="auto" w:fill="E0E0E0"/>
          </w:tcPr>
          <w:p w14:paraId="4FE9FDE5" w14:textId="7A4AEDB6" w:rsidR="006A5AAF" w:rsidRPr="00FA09A9" w:rsidRDefault="006A5AAF" w:rsidP="004F3227">
            <w:pPr>
              <w:pStyle w:val="ListParagraph"/>
              <w:numPr>
                <w:ilvl w:val="0"/>
                <w:numId w:val="1"/>
              </w:numPr>
            </w:pPr>
            <w:r w:rsidRPr="00FA09A9">
              <w:lastRenderedPageBreak/>
              <w:t>Specific Dutie</w:t>
            </w:r>
            <w:r w:rsidR="00003A57">
              <w:t>s</w:t>
            </w:r>
          </w:p>
        </w:tc>
      </w:tr>
      <w:tr w:rsidR="005C5A0E" w:rsidRPr="00FA09A9" w14:paraId="1E0C3BDD" w14:textId="77777777" w:rsidTr="00FA09A9">
        <w:trPr>
          <w:jc w:val="center"/>
        </w:trPr>
        <w:tc>
          <w:tcPr>
            <w:tcW w:w="5000" w:type="pct"/>
          </w:tcPr>
          <w:p w14:paraId="4C76B55A" w14:textId="22C28434" w:rsidR="00FA09A9" w:rsidRPr="00FA09A9" w:rsidRDefault="00FA09A9" w:rsidP="006B5DA4">
            <w:pPr>
              <w:spacing w:line="240" w:lineRule="auto"/>
              <w:rPr>
                <w:rFonts w:cs="Tahoma"/>
                <w:b/>
                <w:color w:val="000000"/>
                <w:szCs w:val="22"/>
              </w:rPr>
            </w:pPr>
            <w:r w:rsidRPr="00FA09A9">
              <w:rPr>
                <w:rFonts w:cs="Tahoma"/>
                <w:b/>
                <w:color w:val="000000"/>
                <w:szCs w:val="22"/>
              </w:rPr>
              <w:t>Service Deliver</w:t>
            </w:r>
            <w:r w:rsidR="00426D57">
              <w:rPr>
                <w:rFonts w:cs="Tahoma"/>
                <w:b/>
                <w:color w:val="000000"/>
                <w:szCs w:val="22"/>
              </w:rPr>
              <w:t>y</w:t>
            </w:r>
          </w:p>
          <w:p w14:paraId="39660A39" w14:textId="2726671B" w:rsidR="002E5861" w:rsidRDefault="002E5861" w:rsidP="004F3227">
            <w:pPr>
              <w:pStyle w:val="ListParagraph"/>
            </w:pPr>
            <w:r>
              <w:lastRenderedPageBreak/>
              <w:t>Ensure families are provided with robust, fair</w:t>
            </w:r>
            <w:r w:rsidR="00B90F0E">
              <w:t>, evidence-based</w:t>
            </w:r>
            <w:r>
              <w:t xml:space="preserve"> assessments </w:t>
            </w:r>
            <w:r w:rsidR="00EC6F05">
              <w:t>that reflect the court's requirements</w:t>
            </w:r>
            <w:r>
              <w:t xml:space="preserve"> and deliver the assessment process to a high standard for each individual family.</w:t>
            </w:r>
          </w:p>
          <w:p w14:paraId="72AE124E" w14:textId="77777777" w:rsidR="002E5861" w:rsidRDefault="002E5861" w:rsidP="004F3227">
            <w:pPr>
              <w:pStyle w:val="ListParagraph"/>
            </w:pPr>
            <w:r>
              <w:t>Ensure that the requirements of family and child safeguarding practice are embedded throughout the daily practice at the centre.</w:t>
            </w:r>
          </w:p>
          <w:p w14:paraId="1305AB20" w14:textId="4D6B58EC" w:rsidR="002E5861" w:rsidRDefault="002E5861" w:rsidP="004F3227">
            <w:pPr>
              <w:pStyle w:val="ListParagraph"/>
            </w:pPr>
            <w:r>
              <w:t xml:space="preserve">Ensure that statutory reporting requirements are followed at the centre for all safeguarding and </w:t>
            </w:r>
            <w:r w:rsidR="00B90F0E">
              <w:t>child protection</w:t>
            </w:r>
            <w:r>
              <w:t xml:space="preserve"> </w:t>
            </w:r>
            <w:r w:rsidR="00B31B69">
              <w:t>enquires</w:t>
            </w:r>
            <w:r>
              <w:t xml:space="preserve"> and ensure the centre co-</w:t>
            </w:r>
            <w:r w:rsidR="00B31B69">
              <w:t>operates</w:t>
            </w:r>
            <w:r>
              <w:t xml:space="preserve"> throughout.</w:t>
            </w:r>
          </w:p>
          <w:p w14:paraId="5C57813A" w14:textId="17F5D54B" w:rsidR="002E5861" w:rsidRDefault="002E5861" w:rsidP="004F3227">
            <w:pPr>
              <w:pStyle w:val="ListParagraph"/>
            </w:pPr>
            <w:r>
              <w:t>Ensure that assessments are delivered within agreed timescales, are quality assured</w:t>
            </w:r>
            <w:r w:rsidR="00EC6F05">
              <w:t>,</w:t>
            </w:r>
            <w:r>
              <w:t xml:space="preserve"> and feedback is received for each completed assessment. </w:t>
            </w:r>
          </w:p>
          <w:p w14:paraId="30FF4C66" w14:textId="50B06CFF" w:rsidR="00525C74" w:rsidRPr="00FA09A9" w:rsidRDefault="00525C74" w:rsidP="004F3227">
            <w:pPr>
              <w:pStyle w:val="ListParagraph"/>
            </w:pPr>
            <w:r w:rsidRPr="00FA09A9">
              <w:t xml:space="preserve">Ensure the </w:t>
            </w:r>
            <w:r w:rsidR="00EC6F05">
              <w:t>centre's</w:t>
            </w:r>
            <w:r w:rsidR="001857F6">
              <w:t xml:space="preserve"> </w:t>
            </w:r>
            <w:r w:rsidR="001857F6" w:rsidRPr="00FA09A9">
              <w:t>ethos</w:t>
            </w:r>
            <w:r w:rsidRPr="00FA09A9">
              <w:t xml:space="preserve"> is embedded in </w:t>
            </w:r>
            <w:r w:rsidR="001857F6">
              <w:t xml:space="preserve">day-to-day practice and that families are supported throughout the assessment process. </w:t>
            </w:r>
          </w:p>
          <w:p w14:paraId="4D22BA66" w14:textId="531BFAA0" w:rsidR="00525C74" w:rsidRPr="00FA09A9" w:rsidRDefault="00525C74" w:rsidP="004F3227">
            <w:pPr>
              <w:pStyle w:val="ListParagraph"/>
            </w:pPr>
            <w:r w:rsidRPr="00FA09A9">
              <w:t xml:space="preserve">Ensure the </w:t>
            </w:r>
            <w:r w:rsidR="001857F6">
              <w:t>centre</w:t>
            </w:r>
            <w:r w:rsidRPr="00FA09A9">
              <w:t xml:space="preserve"> meets the needs of </w:t>
            </w:r>
            <w:r w:rsidR="001857F6">
              <w:t>families</w:t>
            </w:r>
            <w:r w:rsidRPr="00FA09A9">
              <w:t xml:space="preserve"> in line with legislation, policy, and best practice standards.</w:t>
            </w:r>
          </w:p>
          <w:p w14:paraId="4855B09F" w14:textId="1550D778" w:rsidR="00525C74" w:rsidRPr="00FA09A9" w:rsidRDefault="00525C74" w:rsidP="004F3227">
            <w:pPr>
              <w:pStyle w:val="ListParagraph"/>
            </w:pPr>
            <w:r w:rsidRPr="00FA09A9">
              <w:t>Take responsibility for safeguarding children</w:t>
            </w:r>
            <w:r w:rsidR="006E5C7D">
              <w:t xml:space="preserve"> and vulnerable adults</w:t>
            </w:r>
            <w:r w:rsidRPr="00FA09A9">
              <w:t>, risk and service governance.</w:t>
            </w:r>
          </w:p>
          <w:p w14:paraId="1A65AE3D" w14:textId="7E43DA0C" w:rsidR="00525C74" w:rsidRPr="00FA09A9" w:rsidRDefault="00525C74" w:rsidP="004F3227">
            <w:pPr>
              <w:pStyle w:val="ListParagraph"/>
            </w:pPr>
            <w:r w:rsidRPr="00FA09A9">
              <w:t xml:space="preserve">Ensure children </w:t>
            </w:r>
            <w:r w:rsidR="001857F6">
              <w:t xml:space="preserve">and families </w:t>
            </w:r>
            <w:r w:rsidRPr="00FA09A9">
              <w:t xml:space="preserve">access services that meet their health, education, social, </w:t>
            </w:r>
            <w:r w:rsidR="001857F6" w:rsidRPr="00FA09A9">
              <w:t>psychological,</w:t>
            </w:r>
            <w:r w:rsidRPr="00FA09A9">
              <w:t xml:space="preserve"> and emotional needs and well-being. </w:t>
            </w:r>
          </w:p>
          <w:p w14:paraId="49DA11E8" w14:textId="6C7E805D" w:rsidR="00525C74" w:rsidRPr="00FA09A9" w:rsidRDefault="00525C74" w:rsidP="004F3227">
            <w:pPr>
              <w:pStyle w:val="ListParagraph"/>
            </w:pPr>
            <w:r w:rsidRPr="00FA09A9">
              <w:t xml:space="preserve">Ensure the service and its programmes are planned and delivered to meet the needs of all </w:t>
            </w:r>
            <w:r w:rsidR="001857F6">
              <w:t>families</w:t>
            </w:r>
            <w:r w:rsidRPr="00FA09A9">
              <w:t xml:space="preserve">. </w:t>
            </w:r>
          </w:p>
          <w:p w14:paraId="4DEDD084" w14:textId="29001A06" w:rsidR="00525C74" w:rsidRPr="00FA09A9" w:rsidRDefault="00525C74" w:rsidP="004F3227">
            <w:pPr>
              <w:pStyle w:val="ListParagraph"/>
            </w:pPr>
            <w:r w:rsidRPr="00FA09A9">
              <w:t xml:space="preserve">Monitor </w:t>
            </w:r>
            <w:r w:rsidR="001857F6">
              <w:t xml:space="preserve">the quality of experience of families placed at the centre. </w:t>
            </w:r>
          </w:p>
          <w:p w14:paraId="37652C9F" w14:textId="77777777" w:rsidR="00525C74" w:rsidRPr="00FA09A9" w:rsidRDefault="00525C74" w:rsidP="004F3227">
            <w:pPr>
              <w:pStyle w:val="ListParagraph"/>
            </w:pPr>
            <w:r w:rsidRPr="00FA09A9">
              <w:t>Ensure a social inclusion focus is embedded within services.</w:t>
            </w:r>
          </w:p>
          <w:p w14:paraId="48E7F5BE" w14:textId="1B4568C4" w:rsidR="006A5AAF" w:rsidRPr="00FA09A9" w:rsidRDefault="00525C74" w:rsidP="004F3227">
            <w:pPr>
              <w:pStyle w:val="ListParagraph"/>
            </w:pPr>
            <w:r w:rsidRPr="00FA09A9">
              <w:t>Take part in on-call arrangements if required.</w:t>
            </w:r>
          </w:p>
          <w:p w14:paraId="09E4177B" w14:textId="77777777" w:rsidR="00FA09A9" w:rsidRPr="00FA09A9" w:rsidRDefault="00FA09A9" w:rsidP="006B5DA4">
            <w:pPr>
              <w:spacing w:line="240" w:lineRule="auto"/>
              <w:rPr>
                <w:rFonts w:cs="Tahoma"/>
                <w:color w:val="000000"/>
                <w:szCs w:val="22"/>
              </w:rPr>
            </w:pPr>
          </w:p>
          <w:p w14:paraId="0E657568" w14:textId="227CAB51" w:rsidR="00FA09A9" w:rsidRPr="00FA09A9" w:rsidRDefault="00FA09A9" w:rsidP="006B5DA4">
            <w:pPr>
              <w:spacing w:line="240" w:lineRule="auto"/>
              <w:rPr>
                <w:rFonts w:cs="Tahoma"/>
                <w:b/>
                <w:color w:val="000000"/>
                <w:szCs w:val="22"/>
              </w:rPr>
            </w:pPr>
            <w:r w:rsidRPr="00FA09A9">
              <w:rPr>
                <w:rFonts w:cs="Tahoma"/>
                <w:b/>
                <w:color w:val="000000"/>
                <w:szCs w:val="22"/>
              </w:rPr>
              <w:t>People Management</w:t>
            </w:r>
          </w:p>
          <w:p w14:paraId="2A34CE9B" w14:textId="77777777" w:rsidR="005037C9" w:rsidRPr="00FA09A9" w:rsidRDefault="005037C9" w:rsidP="004F3227">
            <w:pPr>
              <w:pStyle w:val="ListParagraph"/>
            </w:pPr>
            <w:r w:rsidRPr="00FA09A9">
              <w:t xml:space="preserve">Responsible for the regular reflective supervision of the staff team as required. </w:t>
            </w:r>
          </w:p>
          <w:p w14:paraId="46E6C9A1" w14:textId="77777777" w:rsidR="005037C9" w:rsidRPr="00FA09A9" w:rsidRDefault="005037C9" w:rsidP="004F3227">
            <w:pPr>
              <w:pStyle w:val="ListParagraph"/>
            </w:pPr>
            <w:r w:rsidRPr="00FA09A9">
              <w:t>Ensure staff have access to practice-based consultation.</w:t>
            </w:r>
          </w:p>
          <w:p w14:paraId="1ED1FD9B" w14:textId="77777777" w:rsidR="005037C9" w:rsidRPr="00FA09A9" w:rsidRDefault="005037C9" w:rsidP="004F3227">
            <w:pPr>
              <w:pStyle w:val="ListParagraph"/>
            </w:pPr>
            <w:r w:rsidRPr="00FA09A9">
              <w:t>Manage reflective supervision of the staff team.</w:t>
            </w:r>
          </w:p>
          <w:p w14:paraId="78FAEE29" w14:textId="446D4D3E" w:rsidR="005037C9" w:rsidRPr="00FA09A9" w:rsidRDefault="005037C9" w:rsidP="004F3227">
            <w:pPr>
              <w:pStyle w:val="ListParagraph"/>
            </w:pPr>
            <w:r w:rsidRPr="00FA09A9">
              <w:t xml:space="preserve">Recruit staff </w:t>
            </w:r>
            <w:r w:rsidR="001857F6">
              <w:t xml:space="preserve">in line with safer recruitment </w:t>
            </w:r>
            <w:r w:rsidR="008B19DC">
              <w:t>practices</w:t>
            </w:r>
            <w:r w:rsidR="001857F6">
              <w:t xml:space="preserve">. </w:t>
            </w:r>
          </w:p>
          <w:p w14:paraId="4D8F8657" w14:textId="77777777" w:rsidR="005037C9" w:rsidRPr="00FA09A9" w:rsidRDefault="005037C9" w:rsidP="004F3227">
            <w:pPr>
              <w:pStyle w:val="ListParagraph"/>
            </w:pPr>
            <w:r w:rsidRPr="00FA09A9">
              <w:t>Coach and support the development of the staff team in line with their statutory training requirements and continuous professional development.</w:t>
            </w:r>
          </w:p>
          <w:p w14:paraId="1621A3BB" w14:textId="173A0C37" w:rsidR="005037C9" w:rsidRPr="00FA09A9" w:rsidRDefault="005037C9" w:rsidP="004F3227">
            <w:pPr>
              <w:pStyle w:val="ListParagraph"/>
            </w:pPr>
            <w:r w:rsidRPr="00FA09A9">
              <w:t xml:space="preserve">Responsible for staffing structures and rotas and planning and prioritising key </w:t>
            </w:r>
            <w:r w:rsidR="008B19DC">
              <w:t>work areas</w:t>
            </w:r>
            <w:r w:rsidRPr="00FA09A9">
              <w:t>.</w:t>
            </w:r>
          </w:p>
          <w:p w14:paraId="2392F488" w14:textId="28F34E6F" w:rsidR="005037C9" w:rsidRPr="00FA09A9" w:rsidRDefault="005037C9" w:rsidP="004F3227">
            <w:pPr>
              <w:pStyle w:val="ListParagraph"/>
            </w:pPr>
            <w:r w:rsidRPr="00FA09A9">
              <w:lastRenderedPageBreak/>
              <w:t xml:space="preserve">Ensure staff are inducted and briefed on working with </w:t>
            </w:r>
            <w:r w:rsidR="001857F6">
              <w:t xml:space="preserve">families subject to court proceedings and family assessment. </w:t>
            </w:r>
            <w:r w:rsidRPr="00FA09A9">
              <w:t xml:space="preserve"> </w:t>
            </w:r>
          </w:p>
          <w:p w14:paraId="57BBD6B4" w14:textId="49EA1F51" w:rsidR="005037C9" w:rsidRPr="00FA09A9" w:rsidRDefault="005037C9" w:rsidP="004F3227">
            <w:pPr>
              <w:pStyle w:val="ListParagraph"/>
            </w:pPr>
            <w:r w:rsidRPr="00FA09A9">
              <w:t xml:space="preserve">Ensure effective team building and </w:t>
            </w:r>
            <w:r w:rsidR="008B19DC">
              <w:t>promote</w:t>
            </w:r>
            <w:r w:rsidRPr="00FA09A9">
              <w:t xml:space="preserve"> a constructive spirit of co-operation within staff teams</w:t>
            </w:r>
          </w:p>
          <w:p w14:paraId="5C28944D" w14:textId="405AE9D6" w:rsidR="005037C9" w:rsidRDefault="005037C9" w:rsidP="004F3227">
            <w:pPr>
              <w:pStyle w:val="ListParagraph"/>
            </w:pPr>
            <w:r w:rsidRPr="00FA09A9">
              <w:t xml:space="preserve">Manage sickness absence in </w:t>
            </w:r>
            <w:r w:rsidR="00351BD6" w:rsidRPr="00FA09A9">
              <w:t xml:space="preserve">accordance with the </w:t>
            </w:r>
            <w:r w:rsidR="00EC6F05">
              <w:t>organisation's</w:t>
            </w:r>
            <w:r w:rsidR="00351BD6" w:rsidRPr="00FA09A9">
              <w:t xml:space="preserve"> policies.</w:t>
            </w:r>
          </w:p>
          <w:p w14:paraId="4B2744CE" w14:textId="35C03986" w:rsidR="00A637F8" w:rsidRPr="00FA09A9" w:rsidRDefault="00A637F8" w:rsidP="004F3227">
            <w:pPr>
              <w:pStyle w:val="ListParagraph"/>
            </w:pPr>
            <w:r>
              <w:t xml:space="preserve">Undertake performance management and human resource requirements relating to a staff team. </w:t>
            </w:r>
          </w:p>
          <w:p w14:paraId="67614860" w14:textId="77777777" w:rsidR="00FA09A9" w:rsidRPr="00FA09A9" w:rsidRDefault="00FA09A9" w:rsidP="006B5DA4">
            <w:pPr>
              <w:spacing w:line="240" w:lineRule="auto"/>
              <w:rPr>
                <w:rFonts w:cs="Tahoma"/>
                <w:color w:val="000000"/>
                <w:szCs w:val="22"/>
              </w:rPr>
            </w:pPr>
          </w:p>
          <w:p w14:paraId="1A22798C" w14:textId="23C5136D" w:rsidR="00FA09A9" w:rsidRPr="00FA09A9" w:rsidRDefault="00FA09A9" w:rsidP="006B5DA4">
            <w:pPr>
              <w:spacing w:line="240" w:lineRule="auto"/>
              <w:rPr>
                <w:rFonts w:cs="Tahoma"/>
                <w:b/>
                <w:color w:val="000000"/>
                <w:szCs w:val="22"/>
              </w:rPr>
            </w:pPr>
            <w:r w:rsidRPr="00FA09A9">
              <w:rPr>
                <w:rFonts w:cs="Tahoma"/>
                <w:b/>
                <w:color w:val="000000"/>
                <w:szCs w:val="22"/>
              </w:rPr>
              <w:t>Resource Management</w:t>
            </w:r>
          </w:p>
          <w:p w14:paraId="1909FBD8" w14:textId="1D34FDCA" w:rsidR="006A5AAF" w:rsidRPr="00FA09A9" w:rsidRDefault="00764700" w:rsidP="004F3227">
            <w:pPr>
              <w:pStyle w:val="ListParagraph"/>
            </w:pPr>
            <w:r w:rsidRPr="00FA09A9">
              <w:t>M</w:t>
            </w:r>
            <w:r w:rsidR="006A5AAF" w:rsidRPr="00FA09A9">
              <w:t>aint</w:t>
            </w:r>
            <w:r w:rsidRPr="00FA09A9">
              <w:t>ai</w:t>
            </w:r>
            <w:r w:rsidR="006A5AAF" w:rsidRPr="00FA09A9">
              <w:t>n</w:t>
            </w:r>
            <w:r w:rsidRPr="00FA09A9">
              <w:t xml:space="preserve"> the</w:t>
            </w:r>
            <w:r w:rsidR="006A5AAF" w:rsidRPr="00FA09A9">
              <w:t xml:space="preserve"> physical assets located at </w:t>
            </w:r>
            <w:r w:rsidR="0086493D" w:rsidRPr="00FA09A9">
              <w:t xml:space="preserve">the </w:t>
            </w:r>
            <w:r w:rsidR="001857F6">
              <w:t>centre</w:t>
            </w:r>
            <w:r w:rsidR="0086493D" w:rsidRPr="00FA09A9">
              <w:t>.</w:t>
            </w:r>
          </w:p>
          <w:p w14:paraId="0610CAD6" w14:textId="2E9DFCD3" w:rsidR="00AE654C" w:rsidRPr="00FA09A9" w:rsidRDefault="006B1A6D" w:rsidP="004F3227">
            <w:pPr>
              <w:pStyle w:val="ListParagraph"/>
            </w:pPr>
            <w:r w:rsidRPr="00FA09A9">
              <w:t>Ensure</w:t>
            </w:r>
            <w:r w:rsidR="00AE654C" w:rsidRPr="00FA09A9">
              <w:t xml:space="preserve"> the health and safety of the premises and furnishing of the </w:t>
            </w:r>
            <w:r w:rsidR="001857F6">
              <w:t>centre</w:t>
            </w:r>
            <w:r w:rsidR="00AE654C" w:rsidRPr="00FA09A9">
              <w:t>.</w:t>
            </w:r>
          </w:p>
          <w:p w14:paraId="2F0F3C73" w14:textId="211B7D0C" w:rsidR="006A5AAF" w:rsidRPr="00FA09A9" w:rsidRDefault="00284AF3" w:rsidP="004F3227">
            <w:pPr>
              <w:pStyle w:val="ListParagraph"/>
            </w:pPr>
            <w:r w:rsidRPr="00FA09A9">
              <w:t xml:space="preserve">Manage the </w:t>
            </w:r>
            <w:r w:rsidR="00EC6F05">
              <w:t>centre's</w:t>
            </w:r>
            <w:r w:rsidR="001857F6">
              <w:t xml:space="preserve"> </w:t>
            </w:r>
            <w:r w:rsidR="006A5AAF" w:rsidRPr="00FA09A9">
              <w:t>budget.</w:t>
            </w:r>
          </w:p>
          <w:p w14:paraId="768EDD58" w14:textId="2C45B313" w:rsidR="006A5AAF" w:rsidRPr="00FA09A9" w:rsidRDefault="006A5AAF" w:rsidP="004F3227">
            <w:pPr>
              <w:pStyle w:val="ListParagraph"/>
            </w:pPr>
            <w:r w:rsidRPr="00FA09A9">
              <w:t>Ensur</w:t>
            </w:r>
            <w:r w:rsidR="00284AF3" w:rsidRPr="00FA09A9">
              <w:t>e</w:t>
            </w:r>
            <w:r w:rsidRPr="00FA09A9">
              <w:t xml:space="preserve"> ICT policies are adhered to by staff</w:t>
            </w:r>
            <w:r w:rsidR="0086493D" w:rsidRPr="00FA09A9">
              <w:t xml:space="preserve"> and </w:t>
            </w:r>
            <w:r w:rsidR="00B820C6">
              <w:t>families</w:t>
            </w:r>
            <w:r w:rsidRPr="00FA09A9">
              <w:t xml:space="preserve">. </w:t>
            </w:r>
          </w:p>
          <w:p w14:paraId="687A17FF" w14:textId="511AB664" w:rsidR="006A5AAF" w:rsidRPr="00FA09A9" w:rsidRDefault="00945AE2" w:rsidP="004F3227">
            <w:pPr>
              <w:pStyle w:val="ListParagraph"/>
            </w:pPr>
            <w:r w:rsidRPr="00FA09A9">
              <w:t>C</w:t>
            </w:r>
            <w:r w:rsidR="00377B15" w:rsidRPr="00FA09A9">
              <w:t>oordinate</w:t>
            </w:r>
            <w:r w:rsidR="00AE654C" w:rsidRPr="00FA09A9">
              <w:t xml:space="preserve"> and monitor the administrative functions of the </w:t>
            </w:r>
            <w:r w:rsidR="001857F6">
              <w:t>centre</w:t>
            </w:r>
            <w:r w:rsidR="008B7386" w:rsidRPr="00FA09A9">
              <w:t>.</w:t>
            </w:r>
          </w:p>
          <w:p w14:paraId="633C438B" w14:textId="77777777" w:rsidR="00FA09A9" w:rsidRPr="00FA09A9" w:rsidRDefault="00FA09A9" w:rsidP="006B5DA4">
            <w:pPr>
              <w:spacing w:line="240" w:lineRule="auto"/>
              <w:contextualSpacing/>
              <w:rPr>
                <w:rFonts w:cs="Tahoma"/>
                <w:color w:val="000000"/>
                <w:szCs w:val="22"/>
              </w:rPr>
            </w:pPr>
          </w:p>
          <w:p w14:paraId="19F809AF" w14:textId="4213EDCA" w:rsidR="00FA09A9" w:rsidRPr="00FA09A9" w:rsidRDefault="00FA09A9" w:rsidP="006B5DA4">
            <w:pPr>
              <w:spacing w:line="240" w:lineRule="auto"/>
              <w:rPr>
                <w:rFonts w:cs="Tahoma"/>
                <w:b/>
                <w:color w:val="000000"/>
                <w:szCs w:val="22"/>
              </w:rPr>
            </w:pPr>
            <w:r w:rsidRPr="00FA09A9">
              <w:rPr>
                <w:rFonts w:cs="Tahoma"/>
                <w:b/>
                <w:color w:val="000000"/>
                <w:szCs w:val="22"/>
              </w:rPr>
              <w:t>Business Development</w:t>
            </w:r>
          </w:p>
          <w:p w14:paraId="693E46D0" w14:textId="6966BA70" w:rsidR="006A5AAF" w:rsidRPr="00FA09A9" w:rsidRDefault="006A5AAF" w:rsidP="004F3227">
            <w:pPr>
              <w:pStyle w:val="ListParagraph"/>
            </w:pPr>
            <w:r w:rsidRPr="00FA09A9">
              <w:t xml:space="preserve">Lead on </w:t>
            </w:r>
            <w:r w:rsidR="00AE654C" w:rsidRPr="00FA09A9">
              <w:t xml:space="preserve">placements </w:t>
            </w:r>
            <w:r w:rsidR="006A0C94" w:rsidRPr="00FA09A9">
              <w:t xml:space="preserve">and contract management </w:t>
            </w:r>
            <w:r w:rsidRPr="00FA09A9">
              <w:t>with the relevant commissioners</w:t>
            </w:r>
            <w:r w:rsidR="00B820C6">
              <w:t xml:space="preserve">. </w:t>
            </w:r>
          </w:p>
          <w:p w14:paraId="152F7F3E" w14:textId="08D2DC8F" w:rsidR="006A5AAF" w:rsidRPr="00FA09A9" w:rsidRDefault="006A5AAF" w:rsidP="004F3227">
            <w:pPr>
              <w:pStyle w:val="ListParagraph"/>
            </w:pPr>
            <w:r w:rsidRPr="00FA09A9">
              <w:t xml:space="preserve">Ensure </w:t>
            </w:r>
            <w:r w:rsidR="00B820C6">
              <w:t>the annual development plan is implemented and targets are met</w:t>
            </w:r>
            <w:r w:rsidRPr="00FA09A9">
              <w:t>.</w:t>
            </w:r>
          </w:p>
          <w:p w14:paraId="5A3133A8" w14:textId="4989EF66" w:rsidR="006A5AAF" w:rsidRPr="00FA09A9" w:rsidRDefault="00B820C6" w:rsidP="004F3227">
            <w:pPr>
              <w:pStyle w:val="ListParagraph"/>
            </w:pPr>
            <w:r>
              <w:t>D</w:t>
            </w:r>
            <w:r w:rsidR="00E2519C" w:rsidRPr="00FA09A9">
              <w:t>eliver</w:t>
            </w:r>
            <w:r>
              <w:t xml:space="preserve"> </w:t>
            </w:r>
            <w:r w:rsidR="00E2519C" w:rsidRPr="00FA09A9">
              <w:t>and develop</w:t>
            </w:r>
            <w:r>
              <w:t xml:space="preserve"> the </w:t>
            </w:r>
            <w:r w:rsidR="006A5AAF" w:rsidRPr="00FA09A9">
              <w:t xml:space="preserve">services </w:t>
            </w:r>
            <w:r w:rsidR="00E2519C" w:rsidRPr="00FA09A9">
              <w:t>under</w:t>
            </w:r>
            <w:r w:rsidR="006A5AAF" w:rsidRPr="00FA09A9">
              <w:t xml:space="preserve"> </w:t>
            </w:r>
            <w:r w:rsidR="0086493D" w:rsidRPr="00FA09A9">
              <w:t>any</w:t>
            </w:r>
            <w:r w:rsidR="006A5AAF" w:rsidRPr="00FA09A9">
              <w:t xml:space="preserve"> service agreement between </w:t>
            </w:r>
            <w:r w:rsidR="0086493D" w:rsidRPr="00FA09A9">
              <w:t>external agencies and the organisation.</w:t>
            </w:r>
            <w:r w:rsidR="006A5AAF" w:rsidRPr="00FA09A9">
              <w:t xml:space="preserve"> </w:t>
            </w:r>
          </w:p>
          <w:p w14:paraId="3790ADFE" w14:textId="589120D0" w:rsidR="00DA7ADA" w:rsidRPr="00FA09A9" w:rsidRDefault="006A5AAF" w:rsidP="004F3227">
            <w:pPr>
              <w:pStyle w:val="ListParagraph"/>
            </w:pPr>
            <w:r w:rsidRPr="00FA09A9">
              <w:t>Identify and manag</w:t>
            </w:r>
            <w:r w:rsidR="005669AD" w:rsidRPr="00FA09A9">
              <w:t>e</w:t>
            </w:r>
            <w:r w:rsidRPr="00FA09A9">
              <w:t xml:space="preserve"> </w:t>
            </w:r>
            <w:r w:rsidR="00E2519C" w:rsidRPr="00FA09A9">
              <w:t>growth opportunities</w:t>
            </w:r>
            <w:r w:rsidRPr="00FA09A9">
              <w:t>.</w:t>
            </w:r>
          </w:p>
          <w:p w14:paraId="495CB20A" w14:textId="77777777" w:rsidR="00FA09A9" w:rsidRPr="00FA09A9" w:rsidRDefault="00FA09A9" w:rsidP="006B5DA4">
            <w:pPr>
              <w:spacing w:line="240" w:lineRule="auto"/>
              <w:rPr>
                <w:rFonts w:cs="Tahoma"/>
                <w:color w:val="000000"/>
                <w:szCs w:val="22"/>
              </w:rPr>
            </w:pPr>
          </w:p>
          <w:p w14:paraId="04270F77" w14:textId="77777777" w:rsidR="00FA09A9" w:rsidRPr="00FA09A9" w:rsidRDefault="00FA09A9" w:rsidP="006B5DA4">
            <w:pPr>
              <w:spacing w:line="240" w:lineRule="auto"/>
              <w:rPr>
                <w:rFonts w:cs="Tahoma"/>
                <w:b/>
                <w:color w:val="000000"/>
                <w:szCs w:val="22"/>
              </w:rPr>
            </w:pPr>
            <w:r w:rsidRPr="00FA09A9">
              <w:rPr>
                <w:rFonts w:cs="Tahoma"/>
                <w:b/>
                <w:color w:val="000000"/>
                <w:szCs w:val="22"/>
              </w:rPr>
              <w:t>Quality and Service Development</w:t>
            </w:r>
          </w:p>
          <w:p w14:paraId="1DB59080" w14:textId="77777777" w:rsidR="009D0FCE" w:rsidRDefault="009D0FCE" w:rsidP="004F3227">
            <w:pPr>
              <w:pStyle w:val="ListParagraph"/>
            </w:pPr>
            <w:r>
              <w:t>Ensure that the quality of assessment is to a high standard and that regular feedback from stakeholders reflects the high standard of assessment and support.</w:t>
            </w:r>
          </w:p>
          <w:p w14:paraId="28848444" w14:textId="4D785DDC" w:rsidR="002E0BBE" w:rsidRPr="00FA09A9" w:rsidRDefault="002E0BBE" w:rsidP="004F3227">
            <w:pPr>
              <w:pStyle w:val="ListParagraph"/>
            </w:pPr>
            <w:r w:rsidRPr="00FA09A9">
              <w:t>Conduct quality monitoring and implement action plans.</w:t>
            </w:r>
          </w:p>
          <w:p w14:paraId="7ED2FF10" w14:textId="4E92ACBF" w:rsidR="002E0BBE" w:rsidRPr="00FA09A9" w:rsidRDefault="002E0BBE" w:rsidP="004F3227">
            <w:pPr>
              <w:pStyle w:val="ListParagraph"/>
            </w:pPr>
            <w:r w:rsidRPr="00FA09A9">
              <w:t xml:space="preserve">Ensure up-to-date risk assessments are in place to protect </w:t>
            </w:r>
            <w:r w:rsidR="00543655">
              <w:t xml:space="preserve">families </w:t>
            </w:r>
            <w:r w:rsidRPr="00FA09A9">
              <w:t>and staff under organisational policies.</w:t>
            </w:r>
          </w:p>
          <w:p w14:paraId="7F900B42" w14:textId="77777777" w:rsidR="002E0BBE" w:rsidRPr="00FA09A9" w:rsidRDefault="002E0BBE" w:rsidP="004F3227">
            <w:pPr>
              <w:pStyle w:val="ListParagraph"/>
            </w:pPr>
            <w:r w:rsidRPr="00FA09A9">
              <w:t>Monitor quality of service provision, including people and environmental risk management.</w:t>
            </w:r>
          </w:p>
          <w:p w14:paraId="540CEC52" w14:textId="10CCD98D" w:rsidR="002E0BBE" w:rsidRPr="00FA09A9" w:rsidRDefault="002E0BBE" w:rsidP="004F3227">
            <w:pPr>
              <w:pStyle w:val="ListParagraph"/>
            </w:pPr>
            <w:r w:rsidRPr="00FA09A9">
              <w:t xml:space="preserve">Manage </w:t>
            </w:r>
            <w:r w:rsidR="00FE1BF2">
              <w:t xml:space="preserve">complaints and </w:t>
            </w:r>
            <w:r w:rsidRPr="00FA09A9">
              <w:t>responses to complaints according to organisational policy.</w:t>
            </w:r>
          </w:p>
          <w:p w14:paraId="351B4426" w14:textId="2334AAE6" w:rsidR="00543655" w:rsidRPr="00BA3872" w:rsidRDefault="002E0BBE" w:rsidP="004F3227">
            <w:pPr>
              <w:pStyle w:val="ListParagraph"/>
            </w:pPr>
            <w:r w:rsidRPr="00BA3872">
              <w:lastRenderedPageBreak/>
              <w:t xml:space="preserve">Demonstrate </w:t>
            </w:r>
            <w:r w:rsidR="00543655" w:rsidRPr="00BA3872">
              <w:t xml:space="preserve">the </w:t>
            </w:r>
            <w:r w:rsidR="00EC6F05">
              <w:t>centre's</w:t>
            </w:r>
            <w:r w:rsidR="001857F6" w:rsidRPr="00BA3872">
              <w:t xml:space="preserve"> </w:t>
            </w:r>
            <w:r w:rsidRPr="00BA3872">
              <w:t xml:space="preserve">compliance with </w:t>
            </w:r>
            <w:r w:rsidR="00543655" w:rsidRPr="00BA3872">
              <w:t xml:space="preserve">The Residential Family Centres Regulations 2002 (amended) 2013 and </w:t>
            </w:r>
            <w:r w:rsidR="00543655" w:rsidRPr="00543655">
              <w:t>Residential Family Centres National Minimum Standards</w:t>
            </w:r>
            <w:r w:rsidR="00543655" w:rsidRPr="00BA3872">
              <w:t xml:space="preserve"> </w:t>
            </w:r>
            <w:r w:rsidR="00543655" w:rsidRPr="00543655">
              <w:t>and the social care common inspection framework (SCCIF).</w:t>
            </w:r>
          </w:p>
          <w:p w14:paraId="4A8F3886" w14:textId="5E8BD29A" w:rsidR="002E0BBE" w:rsidRPr="00FA09A9" w:rsidRDefault="002E0BBE" w:rsidP="004F3227">
            <w:pPr>
              <w:pStyle w:val="ListParagraph"/>
            </w:pPr>
            <w:r w:rsidRPr="00FA09A9">
              <w:t xml:space="preserve">Ensure improvement of the </w:t>
            </w:r>
            <w:r w:rsidR="001857F6">
              <w:t>centre</w:t>
            </w:r>
            <w:r w:rsidRPr="00FA09A9">
              <w:t xml:space="preserve"> is promoted and maintained.</w:t>
            </w:r>
          </w:p>
          <w:p w14:paraId="73783E20" w14:textId="1BAF128D" w:rsidR="002E0BBE" w:rsidRPr="00FA09A9" w:rsidRDefault="002E0BBE" w:rsidP="004F3227">
            <w:pPr>
              <w:pStyle w:val="ListParagraph"/>
            </w:pPr>
            <w:r w:rsidRPr="00FA09A9">
              <w:t xml:space="preserve">Ensure the </w:t>
            </w:r>
            <w:r w:rsidR="001857F6">
              <w:t>centre</w:t>
            </w:r>
            <w:r w:rsidRPr="00FA09A9">
              <w:t xml:space="preserve"> is prepared for Ofsted inspections.</w:t>
            </w:r>
          </w:p>
          <w:p w14:paraId="66F43C79" w14:textId="5AA43897" w:rsidR="002E0BBE" w:rsidRPr="00FA09A9" w:rsidRDefault="002E0BBE" w:rsidP="004F3227">
            <w:pPr>
              <w:pStyle w:val="ListParagraph"/>
            </w:pPr>
            <w:r w:rsidRPr="00FA09A9">
              <w:t xml:space="preserve">Establish good working relationships with the </w:t>
            </w:r>
            <w:r w:rsidR="00EC6F05">
              <w:t>centre's</w:t>
            </w:r>
            <w:r w:rsidR="001857F6">
              <w:t xml:space="preserve"> </w:t>
            </w:r>
            <w:r w:rsidRPr="00FA09A9">
              <w:t xml:space="preserve">Ofsted inspector. </w:t>
            </w:r>
          </w:p>
          <w:p w14:paraId="42C0C8B2" w14:textId="4816A8E3" w:rsidR="002E0BBE" w:rsidRPr="00FA09A9" w:rsidRDefault="002E0BBE" w:rsidP="004F3227">
            <w:pPr>
              <w:pStyle w:val="ListParagraph"/>
            </w:pPr>
            <w:r w:rsidRPr="00FA09A9">
              <w:t xml:space="preserve">Ensure the Review of Quality of Care (Regulation </w:t>
            </w:r>
            <w:r w:rsidR="00543655">
              <w:t>23</w:t>
            </w:r>
            <w:r w:rsidRPr="00FA09A9">
              <w:t>) is submitted to Ofsted twice yearly.</w:t>
            </w:r>
          </w:p>
          <w:p w14:paraId="6179F080" w14:textId="267F9B79" w:rsidR="008B7386" w:rsidRPr="00FA09A9" w:rsidRDefault="002E0BBE" w:rsidP="004F3227">
            <w:pPr>
              <w:pStyle w:val="ListParagraph"/>
            </w:pPr>
            <w:r w:rsidRPr="00FA09A9">
              <w:t xml:space="preserve">Ensure </w:t>
            </w:r>
            <w:r w:rsidR="00543655">
              <w:t>that the actions from Regulation 25 visits are completed monthly</w:t>
            </w:r>
            <w:r w:rsidRPr="00FA09A9">
              <w:t>.</w:t>
            </w:r>
            <w:r w:rsidR="008B7386" w:rsidRPr="00FA09A9">
              <w:t xml:space="preserve"> </w:t>
            </w:r>
          </w:p>
        </w:tc>
      </w:tr>
    </w:tbl>
    <w:p w14:paraId="464FCA62" w14:textId="77777777" w:rsidR="00FA09A9" w:rsidRPr="00FA09A9" w:rsidRDefault="00FA09A9" w:rsidP="00FA09A9">
      <w:pPr>
        <w:jc w:val="both"/>
        <w:rPr>
          <w:rFonts w:cs="Tahoma"/>
          <w:iCs/>
          <w:color w:val="000000"/>
        </w:rPr>
      </w:pPr>
    </w:p>
    <w:p w14:paraId="6DDB750B" w14:textId="6FE8339C" w:rsidR="00BC48B9" w:rsidRDefault="00BC48B9">
      <w:pPr>
        <w:spacing w:after="0" w:line="240" w:lineRule="auto"/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br w:type="page"/>
      </w:r>
    </w:p>
    <w:p w14:paraId="3A10DE0F" w14:textId="5C1AA26A" w:rsidR="006A5AAF" w:rsidRPr="00FA09A9" w:rsidRDefault="00BC48B9" w:rsidP="00BC48B9">
      <w:pPr>
        <w:ind w:left="720"/>
        <w:jc w:val="right"/>
        <w:rPr>
          <w:rFonts w:cs="Tahoma"/>
          <w:iCs/>
          <w:color w:val="000000"/>
        </w:rPr>
      </w:pPr>
      <w:r>
        <w:rPr>
          <w:noProof/>
        </w:rPr>
        <w:lastRenderedPageBreak/>
        <w:drawing>
          <wp:inline distT="0" distB="0" distL="0" distR="0" wp14:anchorId="04D598AC" wp14:editId="114EC1FF">
            <wp:extent cx="2771775" cy="1441323"/>
            <wp:effectExtent l="0" t="0" r="0" b="0"/>
            <wp:docPr id="890036770" name="Picture 890036770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91186" name="Picture 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9" cy="14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A09A9" w14:paraId="28E0D925" w14:textId="77777777" w:rsidTr="00BC48B9">
        <w:trPr>
          <w:trHeight w:val="343"/>
          <w:jc w:val="center"/>
        </w:trPr>
        <w:tc>
          <w:tcPr>
            <w:tcW w:w="5000" w:type="pct"/>
            <w:shd w:val="clear" w:color="auto" w:fill="FFD85B"/>
            <w:vAlign w:val="center"/>
          </w:tcPr>
          <w:p w14:paraId="172606D5" w14:textId="312ED921" w:rsidR="006A5AAF" w:rsidRPr="00FA09A9" w:rsidRDefault="00FA09A9" w:rsidP="00FA09A9">
            <w:pPr>
              <w:jc w:val="both"/>
              <w:rPr>
                <w:rFonts w:cs="Tahoma"/>
                <w:b/>
                <w:color w:val="000000"/>
                <w:szCs w:val="22"/>
              </w:rPr>
            </w:pPr>
            <w:r w:rsidRPr="00FA09A9">
              <w:rPr>
                <w:rFonts w:cs="Tahoma"/>
                <w:b/>
                <w:color w:val="000000"/>
                <w:szCs w:val="22"/>
              </w:rPr>
              <w:t>Person Specification</w:t>
            </w:r>
          </w:p>
        </w:tc>
      </w:tr>
      <w:tr w:rsidR="006A5AAF" w:rsidRPr="00FA09A9" w14:paraId="2913E9E5" w14:textId="77777777" w:rsidTr="00FA09A9">
        <w:trPr>
          <w:trHeight w:val="34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54F72A05" w14:textId="01316211" w:rsidR="006A5AAF" w:rsidRPr="00FA09A9" w:rsidRDefault="00FA09A9" w:rsidP="00FA09A9">
            <w:pPr>
              <w:jc w:val="both"/>
              <w:rPr>
                <w:rFonts w:cs="Tahoma"/>
                <w:color w:val="000000"/>
                <w:szCs w:val="22"/>
              </w:rPr>
            </w:pPr>
            <w:r w:rsidRPr="00FA09A9">
              <w:rPr>
                <w:rFonts w:cs="Tahoma"/>
                <w:b/>
                <w:bCs/>
                <w:color w:val="000000"/>
                <w:szCs w:val="22"/>
              </w:rPr>
              <w:t>Qualifications and Education</w:t>
            </w:r>
          </w:p>
        </w:tc>
      </w:tr>
      <w:tr w:rsidR="006A5AAF" w:rsidRPr="00FA09A9" w14:paraId="05474C7C" w14:textId="77777777" w:rsidTr="00FA09A9">
        <w:trPr>
          <w:trHeight w:val="34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016EB84" w14:textId="77777777" w:rsidR="00B31B69" w:rsidRDefault="00B31B69" w:rsidP="004F3227">
            <w:pPr>
              <w:pStyle w:val="ListParagraph"/>
            </w:pPr>
            <w:r>
              <w:t>HCPC recognised Social Work qualification</w:t>
            </w:r>
          </w:p>
          <w:p w14:paraId="4231A302" w14:textId="6CF5B6BF" w:rsidR="006A5AAF" w:rsidRPr="00FA09A9" w:rsidRDefault="00D212FD" w:rsidP="004F3227">
            <w:pPr>
              <w:pStyle w:val="ListParagraph"/>
            </w:pPr>
            <w:r w:rsidRPr="00FA09A9">
              <w:t xml:space="preserve">Level 5 Diploma in Leadership for Health and Social Care and Children and Young </w:t>
            </w:r>
            <w:r w:rsidR="00EC6F05">
              <w:t>People's</w:t>
            </w:r>
            <w:r w:rsidRPr="00FA09A9">
              <w:t xml:space="preserve"> Services; or equivalent; or preparedness to work towards the same.</w:t>
            </w:r>
          </w:p>
        </w:tc>
      </w:tr>
      <w:tr w:rsidR="006A5AAF" w:rsidRPr="00FA09A9" w14:paraId="1869C1A7" w14:textId="77777777" w:rsidTr="00FA09A9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B4DF2D6" w14:textId="4D8B51EB" w:rsidR="006A5AAF" w:rsidRPr="00FA09A9" w:rsidRDefault="00FA09A9" w:rsidP="00FA09A9">
            <w:pPr>
              <w:jc w:val="both"/>
              <w:rPr>
                <w:rFonts w:cs="Tahoma"/>
                <w:color w:val="000000"/>
                <w:szCs w:val="22"/>
              </w:rPr>
            </w:pPr>
            <w:r w:rsidRPr="00FA09A9">
              <w:rPr>
                <w:rFonts w:cs="Tahoma"/>
                <w:b/>
                <w:bCs/>
                <w:color w:val="000000"/>
                <w:szCs w:val="22"/>
              </w:rPr>
              <w:t>Experience</w:t>
            </w:r>
          </w:p>
        </w:tc>
      </w:tr>
      <w:tr w:rsidR="006A5AAF" w:rsidRPr="00FA09A9" w14:paraId="179E7994" w14:textId="77777777" w:rsidTr="00FA09A9">
        <w:trPr>
          <w:trHeight w:val="3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5B9973E" w14:textId="0CE68D31" w:rsidR="00073827" w:rsidRPr="00FA09A9" w:rsidRDefault="0063394D" w:rsidP="004F3227">
            <w:pPr>
              <w:pStyle w:val="ListParagraph"/>
            </w:pPr>
            <w:r>
              <w:t xml:space="preserve">At least two </w:t>
            </w:r>
            <w:r w:rsidR="00EC7725">
              <w:t>years</w:t>
            </w:r>
            <w:r w:rsidRPr="00FA09A9">
              <w:t xml:space="preserve"> </w:t>
            </w:r>
            <w:r w:rsidR="00EC7725">
              <w:t xml:space="preserve">of </w:t>
            </w:r>
            <w:r w:rsidRPr="00FA09A9">
              <w:t>experience</w:t>
            </w:r>
            <w:r w:rsidR="00073827" w:rsidRPr="00FA09A9">
              <w:t xml:space="preserve"> </w:t>
            </w:r>
            <w:r>
              <w:t>relevant to residential care in the last five years</w:t>
            </w:r>
            <w:r w:rsidR="00EC7725">
              <w:t xml:space="preserve"> </w:t>
            </w:r>
            <w:r w:rsidR="00073827" w:rsidRPr="00FA09A9">
              <w:t xml:space="preserve">and at least </w:t>
            </w:r>
            <w:r w:rsidR="00377B15" w:rsidRPr="00FA09A9">
              <w:t>one</w:t>
            </w:r>
            <w:r w:rsidR="00073827" w:rsidRPr="00FA09A9">
              <w:t xml:space="preserve"> year at senior level</w:t>
            </w:r>
            <w:r>
              <w:t xml:space="preserve"> or above. </w:t>
            </w:r>
          </w:p>
          <w:p w14:paraId="1620D670" w14:textId="440504EE" w:rsidR="00073827" w:rsidRDefault="00C828BB" w:rsidP="004F3227">
            <w:pPr>
              <w:pStyle w:val="ListParagraph"/>
            </w:pPr>
            <w:r>
              <w:t xml:space="preserve">At least </w:t>
            </w:r>
            <w:r w:rsidR="00A36710">
              <w:t>one</w:t>
            </w:r>
            <w:r>
              <w:t xml:space="preserve"> </w:t>
            </w:r>
            <w:r w:rsidR="00A36710">
              <w:t>year's</w:t>
            </w:r>
            <w:r>
              <w:t xml:space="preserve"> experience </w:t>
            </w:r>
            <w:r w:rsidR="00A36710">
              <w:t>in</w:t>
            </w:r>
            <w:r>
              <w:t xml:space="preserve"> </w:t>
            </w:r>
            <w:r w:rsidR="005E5D6A">
              <w:t xml:space="preserve">supervising and managing professional staff. </w:t>
            </w:r>
          </w:p>
          <w:p w14:paraId="519D38F2" w14:textId="55C09A22" w:rsidR="006A5AAF" w:rsidRPr="00FA09A9" w:rsidRDefault="00073827" w:rsidP="004F3227">
            <w:pPr>
              <w:pStyle w:val="ListParagraph"/>
            </w:pPr>
            <w:r w:rsidRPr="00FA09A9">
              <w:t>Inter-agency work</w:t>
            </w:r>
          </w:p>
        </w:tc>
      </w:tr>
      <w:tr w:rsidR="006A5AAF" w:rsidRPr="00FA09A9" w14:paraId="763496D4" w14:textId="77777777" w:rsidTr="00FA09A9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35AAD831" w14:textId="6897DEE4" w:rsidR="006A5AAF" w:rsidRPr="00FA09A9" w:rsidRDefault="00FA09A9" w:rsidP="00FA09A9">
            <w:pPr>
              <w:jc w:val="both"/>
              <w:rPr>
                <w:rFonts w:cs="Tahoma"/>
                <w:color w:val="000000"/>
                <w:szCs w:val="22"/>
              </w:rPr>
            </w:pPr>
            <w:r w:rsidRPr="00FA09A9">
              <w:rPr>
                <w:rFonts w:cs="Tahoma"/>
                <w:b/>
                <w:bCs/>
                <w:color w:val="000000"/>
                <w:szCs w:val="22"/>
              </w:rPr>
              <w:t>Knowledge and Understanding</w:t>
            </w:r>
          </w:p>
        </w:tc>
      </w:tr>
      <w:tr w:rsidR="006A5AAF" w:rsidRPr="00FA09A9" w14:paraId="1018E8C8" w14:textId="77777777" w:rsidTr="00FA09A9">
        <w:trPr>
          <w:trHeight w:val="3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A8B4AB6" w14:textId="31C090E2" w:rsidR="006A5AAF" w:rsidRDefault="00DD4C8E" w:rsidP="004F3227">
            <w:pPr>
              <w:pStyle w:val="ListParagraph"/>
            </w:pPr>
            <w:r w:rsidRPr="00DD4C8E">
              <w:rPr>
                <w:lang w:val="en-US"/>
              </w:rPr>
              <w:t xml:space="preserve">The Residential Family </w:t>
            </w:r>
            <w:proofErr w:type="spellStart"/>
            <w:r w:rsidRPr="00DD4C8E">
              <w:rPr>
                <w:lang w:val="en-US"/>
              </w:rPr>
              <w:t>Centres</w:t>
            </w:r>
            <w:proofErr w:type="spellEnd"/>
            <w:r w:rsidRPr="00DD4C8E">
              <w:rPr>
                <w:lang w:val="en-US"/>
              </w:rPr>
              <w:t xml:space="preserve"> Regulations 2002 (amended) 2013 and </w:t>
            </w:r>
            <w:r w:rsidRPr="00DD4C8E">
              <w:t>Residential Family Centres National Minimum Standards</w:t>
            </w:r>
            <w:r w:rsidRPr="00DD4C8E">
              <w:rPr>
                <w:b/>
              </w:rPr>
              <w:t xml:space="preserve"> </w:t>
            </w:r>
            <w:r w:rsidRPr="00DD4C8E">
              <w:t>and the social care common inspection framework (SCCIF)</w:t>
            </w:r>
            <w:r w:rsidR="00B75787" w:rsidRPr="00FA09A9">
              <w:t>, Children Act 1989, Working Together to Safeguard Children 2018, Data Protection Act 2018, and Health and Safety at Work etc. Act 1974.</w:t>
            </w:r>
          </w:p>
          <w:p w14:paraId="4382FF40" w14:textId="01D8C7B5" w:rsidR="00235857" w:rsidRPr="00FA09A9" w:rsidRDefault="00235857" w:rsidP="004F3227">
            <w:pPr>
              <w:pStyle w:val="ListParagraph"/>
            </w:pPr>
            <w:r>
              <w:t xml:space="preserve">Working knowledge of the framework for assessment of children and their families. </w:t>
            </w:r>
          </w:p>
          <w:p w14:paraId="4EE0EE55" w14:textId="5F8C4C13" w:rsidR="006A5AAF" w:rsidRPr="00FA09A9" w:rsidRDefault="009D0FCE" w:rsidP="004F3227">
            <w:pPr>
              <w:pStyle w:val="ListParagraph"/>
            </w:pPr>
            <w:r>
              <w:t>Understanding of p</w:t>
            </w:r>
            <w:r w:rsidR="00D66E8F" w:rsidRPr="00FA09A9">
              <w:t xml:space="preserve">olicies </w:t>
            </w:r>
            <w:r w:rsidR="00893B24">
              <w:t xml:space="preserve">and procedures </w:t>
            </w:r>
            <w:r>
              <w:t>related to</w:t>
            </w:r>
            <w:r w:rsidR="00D66E8F" w:rsidRPr="00FA09A9">
              <w:t xml:space="preserve"> running a residential </w:t>
            </w:r>
            <w:r w:rsidR="00DD4C8E">
              <w:t>family centre</w:t>
            </w:r>
            <w:r w:rsidR="00D66E8F" w:rsidRPr="00FA09A9">
              <w:t xml:space="preserve">. </w:t>
            </w:r>
          </w:p>
          <w:p w14:paraId="4516437A" w14:textId="0F2653AC" w:rsidR="00D66E8F" w:rsidRPr="00FA09A9" w:rsidRDefault="00426D57" w:rsidP="004F3227">
            <w:pPr>
              <w:pStyle w:val="ListParagraph"/>
            </w:pPr>
            <w:r>
              <w:t xml:space="preserve">Knowledge and understanding in </w:t>
            </w:r>
            <w:r w:rsidR="00A36710">
              <w:t xml:space="preserve">the </w:t>
            </w:r>
            <w:r>
              <w:t>practice of child protection and safeguarding procedures for children and vulnerable adults</w:t>
            </w:r>
            <w:r w:rsidR="00B90F0E">
              <w:t>, the</w:t>
            </w:r>
            <w:r>
              <w:t xml:space="preserve"> </w:t>
            </w:r>
            <w:r w:rsidR="007B6D1B" w:rsidRPr="00FA09A9">
              <w:t xml:space="preserve">impact of abuse and neglect, </w:t>
            </w:r>
            <w:r w:rsidR="00A36710">
              <w:t>children's</w:t>
            </w:r>
            <w:r>
              <w:t xml:space="preserve"> </w:t>
            </w:r>
            <w:r w:rsidR="007B6D1B" w:rsidRPr="00FA09A9">
              <w:t xml:space="preserve">education and health needs, </w:t>
            </w:r>
            <w:r w:rsidR="009306A5" w:rsidRPr="00FA09A9">
              <w:t xml:space="preserve">and </w:t>
            </w:r>
            <w:r>
              <w:t xml:space="preserve">the application of </w:t>
            </w:r>
            <w:r w:rsidR="007B6D1B" w:rsidRPr="00FA09A9">
              <w:t>equality and diversity</w:t>
            </w:r>
            <w:r w:rsidR="00D66E8F" w:rsidRPr="00FA09A9">
              <w:t>.</w:t>
            </w:r>
          </w:p>
          <w:p w14:paraId="2CBE0029" w14:textId="5194D7F3" w:rsidR="008B7386" w:rsidRPr="00DD4C8E" w:rsidRDefault="00426D57" w:rsidP="004F3227">
            <w:pPr>
              <w:pStyle w:val="ListParagraph"/>
            </w:pPr>
            <w:r>
              <w:lastRenderedPageBreak/>
              <w:t>Knowledge of the c</w:t>
            </w:r>
            <w:r w:rsidR="00D66E8F" w:rsidRPr="00FA09A9">
              <w:t>are and placement planning</w:t>
            </w:r>
            <w:r w:rsidR="00DD4C8E">
              <w:t xml:space="preserve"> </w:t>
            </w:r>
            <w:r>
              <w:t xml:space="preserve">requirements </w:t>
            </w:r>
            <w:r w:rsidR="00DD4C8E">
              <w:t>for children and families.</w:t>
            </w:r>
            <w:r w:rsidR="00D66E8F" w:rsidRPr="00FA09A9">
              <w:t xml:space="preserve"> </w:t>
            </w:r>
          </w:p>
        </w:tc>
      </w:tr>
      <w:tr w:rsidR="006A5AAF" w:rsidRPr="00FA09A9" w14:paraId="71322884" w14:textId="77777777" w:rsidTr="00FA09A9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26A709DD" w14:textId="56E24975" w:rsidR="006A5AAF" w:rsidRPr="00FA09A9" w:rsidRDefault="00FA09A9" w:rsidP="00FA09A9">
            <w:pPr>
              <w:jc w:val="both"/>
              <w:rPr>
                <w:rFonts w:cs="Tahoma"/>
                <w:b/>
                <w:bCs/>
                <w:color w:val="000000"/>
                <w:szCs w:val="22"/>
              </w:rPr>
            </w:pPr>
            <w:r w:rsidRPr="00FA09A9">
              <w:rPr>
                <w:rFonts w:cs="Tahoma"/>
                <w:b/>
                <w:bCs/>
                <w:color w:val="000000"/>
                <w:szCs w:val="22"/>
              </w:rPr>
              <w:lastRenderedPageBreak/>
              <w:t xml:space="preserve"> Skill and Abilities</w:t>
            </w:r>
          </w:p>
        </w:tc>
      </w:tr>
      <w:tr w:rsidR="006A5AAF" w:rsidRPr="00FA09A9" w14:paraId="24CA1617" w14:textId="77777777" w:rsidTr="00FA09A9">
        <w:trPr>
          <w:trHeight w:val="3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0396F0A" w14:textId="0AAE7FC4" w:rsidR="009D0FCE" w:rsidRDefault="00FE1BF2" w:rsidP="004F3227">
            <w:pPr>
              <w:pStyle w:val="ListParagraph"/>
            </w:pPr>
            <w:r>
              <w:t>Ability to u</w:t>
            </w:r>
            <w:r w:rsidR="009D0FCE">
              <w:t>ndertake and oversee the provision of robust, fair and evidence-based family assessment within a 12-week timeframe.</w:t>
            </w:r>
          </w:p>
          <w:p w14:paraId="422F2EE7" w14:textId="285BC24B" w:rsidR="004A2DE5" w:rsidRPr="00FA09A9" w:rsidRDefault="00FE1BF2" w:rsidP="004F3227">
            <w:pPr>
              <w:pStyle w:val="ListParagraph"/>
            </w:pPr>
            <w:r>
              <w:t>Ability to t</w:t>
            </w:r>
            <w:r w:rsidR="00797C6B" w:rsidRPr="00FA09A9">
              <w:t>ake responsibility for staff training</w:t>
            </w:r>
            <w:r w:rsidR="00A36710">
              <w:t>, development</w:t>
            </w:r>
            <w:r w:rsidR="00797C6B" w:rsidRPr="00FA09A9">
              <w:t xml:space="preserve">, supervision, </w:t>
            </w:r>
            <w:r w:rsidR="00A36710">
              <w:t xml:space="preserve">and </w:t>
            </w:r>
            <w:r w:rsidR="00797C6B" w:rsidRPr="00FA09A9">
              <w:t>rosters</w:t>
            </w:r>
            <w:r w:rsidR="004A2DE5" w:rsidRPr="00FA09A9">
              <w:t>.</w:t>
            </w:r>
          </w:p>
          <w:p w14:paraId="42A8E6EB" w14:textId="1BA67BE7" w:rsidR="00797C6B" w:rsidRPr="00FA09A9" w:rsidRDefault="00FE1BF2" w:rsidP="004F3227">
            <w:pPr>
              <w:pStyle w:val="ListParagraph"/>
            </w:pPr>
            <w:r>
              <w:t>Ability to e</w:t>
            </w:r>
            <w:r w:rsidR="00797C6B" w:rsidRPr="00FA09A9">
              <w:t>nsur</w:t>
            </w:r>
            <w:r>
              <w:t>e</w:t>
            </w:r>
            <w:r w:rsidR="00797C6B" w:rsidRPr="00FA09A9">
              <w:t xml:space="preserve"> continuity of </w:t>
            </w:r>
            <w:r w:rsidR="00DD4C8E">
              <w:t xml:space="preserve">safeguarding and support for children and families. </w:t>
            </w:r>
          </w:p>
          <w:p w14:paraId="7A7B9228" w14:textId="6B8FFCD9" w:rsidR="006A5AAF" w:rsidRPr="00FA09A9" w:rsidRDefault="00FE1BF2" w:rsidP="004F3227">
            <w:pPr>
              <w:pStyle w:val="ListParagraph"/>
            </w:pPr>
            <w:r>
              <w:t>Ability to m</w:t>
            </w:r>
            <w:r w:rsidR="00D66E8F" w:rsidRPr="00FA09A9">
              <w:t xml:space="preserve">anage stress and </w:t>
            </w:r>
            <w:r w:rsidR="003E4518" w:rsidRPr="00FA09A9">
              <w:t>complex</w:t>
            </w:r>
            <w:r w:rsidR="00D66E8F" w:rsidRPr="00FA09A9">
              <w:t xml:space="preserve"> dynamics and demonstrate emotional resilience.</w:t>
            </w:r>
          </w:p>
          <w:p w14:paraId="71A2FB2B" w14:textId="175741D2" w:rsidR="006A5AAF" w:rsidRPr="00FA09A9" w:rsidRDefault="00FE1BF2" w:rsidP="004F3227">
            <w:pPr>
              <w:pStyle w:val="ListParagraph"/>
            </w:pPr>
            <w:r>
              <w:t>Ability to p</w:t>
            </w:r>
            <w:r w:rsidR="00797C6B" w:rsidRPr="00FA09A9">
              <w:t xml:space="preserve">erform a wide variety of administrative tasks consistent with the day-to-day management of a </w:t>
            </w:r>
            <w:r w:rsidR="00897579">
              <w:t xml:space="preserve">family </w:t>
            </w:r>
            <w:r w:rsidR="001857F6">
              <w:t>centre</w:t>
            </w:r>
            <w:r w:rsidR="00797C6B" w:rsidRPr="00FA09A9">
              <w:t>.</w:t>
            </w:r>
          </w:p>
          <w:p w14:paraId="40D4C848" w14:textId="513218EB" w:rsidR="006A5AAF" w:rsidRPr="00FA09A9" w:rsidRDefault="00FE1BF2" w:rsidP="004F3227">
            <w:pPr>
              <w:pStyle w:val="ListParagraph"/>
            </w:pPr>
            <w:r>
              <w:t>Ability to p</w:t>
            </w:r>
            <w:r w:rsidR="006A5AAF" w:rsidRPr="00FA09A9">
              <w:t xml:space="preserve">rioritise and organise workload </w:t>
            </w:r>
            <w:r w:rsidR="00E2519C" w:rsidRPr="00FA09A9">
              <w:t>to maintain and promote quality, evaluate</w:t>
            </w:r>
            <w:r w:rsidR="006A5AAF" w:rsidRPr="00FA09A9">
              <w:t xml:space="preserve"> the quality of own and </w:t>
            </w:r>
            <w:r w:rsidR="00EC6F05">
              <w:t>others'</w:t>
            </w:r>
            <w:r w:rsidR="006A5AAF" w:rsidRPr="00FA09A9">
              <w:t xml:space="preserve"> work</w:t>
            </w:r>
            <w:r w:rsidR="00E2519C" w:rsidRPr="00FA09A9">
              <w:t>, and raise</w:t>
            </w:r>
            <w:r w:rsidR="006A5AAF" w:rsidRPr="00FA09A9">
              <w:t xml:space="preserve"> any quality issues and related risks to the relevant person.</w:t>
            </w:r>
          </w:p>
          <w:p w14:paraId="3367AB5A" w14:textId="2F860CF0" w:rsidR="00797C6B" w:rsidRPr="00FA09A9" w:rsidRDefault="00FE1BF2" w:rsidP="004F3227">
            <w:pPr>
              <w:pStyle w:val="ListParagraph"/>
            </w:pPr>
            <w:r>
              <w:t>Have the skills necessary to m</w:t>
            </w:r>
            <w:r w:rsidR="003D0DBD" w:rsidRPr="00FA09A9">
              <w:t xml:space="preserve">eet the </w:t>
            </w:r>
            <w:r w:rsidR="00A36710">
              <w:t>registration requirements as a family centre manager</w:t>
            </w:r>
            <w:r w:rsidR="003D0DBD" w:rsidRPr="00FA09A9">
              <w:t>.</w:t>
            </w:r>
          </w:p>
          <w:p w14:paraId="663755C7" w14:textId="64CCB303" w:rsidR="00797C6B" w:rsidRPr="00FA09A9" w:rsidRDefault="00FE1BF2" w:rsidP="004F3227">
            <w:pPr>
              <w:pStyle w:val="ListParagraph"/>
            </w:pPr>
            <w:r>
              <w:t>Have the skills necessary to m</w:t>
            </w:r>
            <w:r w:rsidR="00797C6B" w:rsidRPr="00FA09A9">
              <w:t>onitor the service for quality of care in line with the requirements of Ofsted inspection.</w:t>
            </w:r>
          </w:p>
          <w:p w14:paraId="6F893507" w14:textId="41655290" w:rsidR="00797C6B" w:rsidRDefault="00FE1BF2" w:rsidP="004F3227">
            <w:pPr>
              <w:pStyle w:val="ListParagraph"/>
            </w:pPr>
            <w:r>
              <w:t>Have the skills necessary to d</w:t>
            </w:r>
            <w:r w:rsidR="00797C6B" w:rsidRPr="00FA09A9">
              <w:t xml:space="preserve">evelop constructive working relationships with the </w:t>
            </w:r>
            <w:r w:rsidR="003E4518" w:rsidRPr="00FA09A9">
              <w:t>broader</w:t>
            </w:r>
            <w:r w:rsidR="00797C6B" w:rsidRPr="00FA09A9">
              <w:t xml:space="preserve"> community and multi-agency teams.</w:t>
            </w:r>
          </w:p>
          <w:p w14:paraId="5B08E963" w14:textId="43941107" w:rsidR="0063394D" w:rsidRDefault="00FE1BF2" w:rsidP="004F3227">
            <w:pPr>
              <w:pStyle w:val="ListParagraph"/>
            </w:pPr>
            <w:r>
              <w:t>Have the skills necessary to write e</w:t>
            </w:r>
            <w:r w:rsidR="0063394D">
              <w:t xml:space="preserve">xcellent </w:t>
            </w:r>
            <w:r>
              <w:t xml:space="preserve">quality reports and have a high standard of </w:t>
            </w:r>
            <w:r w:rsidR="0063394D">
              <w:t xml:space="preserve">case management writing skills. </w:t>
            </w:r>
          </w:p>
          <w:p w14:paraId="1925EDF4" w14:textId="1FE851DE" w:rsidR="0063394D" w:rsidRDefault="00503D58" w:rsidP="004F3227">
            <w:pPr>
              <w:pStyle w:val="ListParagraph"/>
            </w:pPr>
            <w:r>
              <w:t>Have e</w:t>
            </w:r>
            <w:r w:rsidR="0063394D">
              <w:t>xcellent computer literacy skills.</w:t>
            </w:r>
          </w:p>
          <w:p w14:paraId="0E896981" w14:textId="58A02314" w:rsidR="0063394D" w:rsidRDefault="0063394D" w:rsidP="004F3227">
            <w:pPr>
              <w:pStyle w:val="ListParagraph"/>
            </w:pPr>
            <w:r>
              <w:t xml:space="preserve">Ability to take responsibility for </w:t>
            </w:r>
            <w:r w:rsidR="00B90F0E">
              <w:t>training and</w:t>
            </w:r>
            <w:r>
              <w:t xml:space="preserve"> ensure training is always up to date. </w:t>
            </w:r>
          </w:p>
          <w:p w14:paraId="148A9D88" w14:textId="44AB181F" w:rsidR="00235857" w:rsidRPr="00FA09A9" w:rsidRDefault="00235857" w:rsidP="004F3227">
            <w:pPr>
              <w:pStyle w:val="ListParagraph"/>
            </w:pPr>
            <w:r>
              <w:t xml:space="preserve">Ability to deal with complex family issues and manage volatile and unpredictable behaviour. </w:t>
            </w:r>
          </w:p>
        </w:tc>
      </w:tr>
      <w:tr w:rsidR="006A5AAF" w:rsidRPr="00FA09A9" w14:paraId="5998D8B0" w14:textId="77777777" w:rsidTr="00FA09A9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77BE4638" w14:textId="79B479D4" w:rsidR="006A5AAF" w:rsidRPr="00FA09A9" w:rsidRDefault="00FA09A9" w:rsidP="00FA09A9">
            <w:pPr>
              <w:jc w:val="both"/>
              <w:rPr>
                <w:rFonts w:cs="Tahoma"/>
                <w:color w:val="000000"/>
                <w:szCs w:val="22"/>
              </w:rPr>
            </w:pPr>
            <w:r w:rsidRPr="00FA09A9">
              <w:rPr>
                <w:rFonts w:cs="Tahoma"/>
                <w:b/>
                <w:bCs/>
                <w:color w:val="000000"/>
                <w:szCs w:val="22"/>
              </w:rPr>
              <w:t>Equality and Diversity</w:t>
            </w:r>
          </w:p>
        </w:tc>
      </w:tr>
      <w:tr w:rsidR="006A5AAF" w:rsidRPr="00FA09A9" w14:paraId="1D1FD375" w14:textId="77777777" w:rsidTr="00FA09A9">
        <w:trPr>
          <w:trHeight w:val="11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6BF7D33" w14:textId="77777777" w:rsidR="00DE7B23" w:rsidRPr="00DD52D5" w:rsidRDefault="00DE7B23" w:rsidP="004F3227">
            <w:pPr>
              <w:pStyle w:val="ListParagraph"/>
            </w:pPr>
            <w:r w:rsidRPr="00DD52D5">
              <w:t xml:space="preserve">Promote equality and diversity by interpreting equality, diversity, and rights according to legislation </w:t>
            </w:r>
            <w:r>
              <w:t xml:space="preserve">and </w:t>
            </w:r>
            <w:r w:rsidRPr="00DD52D5">
              <w:t>policies.</w:t>
            </w:r>
          </w:p>
          <w:p w14:paraId="10C2D2DB" w14:textId="42CD4666" w:rsidR="006A5AAF" w:rsidRPr="00FA09A9" w:rsidRDefault="00DE7B23" w:rsidP="004F3227">
            <w:pPr>
              <w:pStyle w:val="ListParagraph"/>
            </w:pPr>
            <w:r>
              <w:t xml:space="preserve">Develop a culture of non-discrimination that supports </w:t>
            </w:r>
            <w:r w:rsidR="00EC6F05">
              <w:t>individuals'</w:t>
            </w:r>
            <w:r>
              <w:t xml:space="preserve"> rights and eliminates patterns of discrimination.</w:t>
            </w:r>
          </w:p>
        </w:tc>
      </w:tr>
    </w:tbl>
    <w:p w14:paraId="37001BFA" w14:textId="77777777" w:rsidR="00FA09A9" w:rsidRPr="00FA09A9" w:rsidRDefault="00FA09A9" w:rsidP="00FA09A9">
      <w:pPr>
        <w:rPr>
          <w:rFonts w:cs="Tahoma"/>
          <w:color w:val="000000"/>
        </w:rPr>
      </w:pPr>
    </w:p>
    <w:p w14:paraId="5819E41D" w14:textId="77777777" w:rsidR="00C82B23" w:rsidRPr="00FA09A9" w:rsidRDefault="00C82B23" w:rsidP="00FA09A9">
      <w:pPr>
        <w:rPr>
          <w:rFonts w:cs="Tahoma"/>
          <w:color w:val="000000"/>
        </w:rPr>
      </w:pPr>
    </w:p>
    <w:sectPr w:rsidR="00C82B23" w:rsidRPr="00FA09A9" w:rsidSect="001121E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40" w:right="1440" w:bottom="1440" w:left="1440" w:header="850" w:footer="850" w:gutter="0"/>
      <w:pgBorders w:offsetFrom="page">
        <w:top w:val="thinThickSmallGap" w:sz="18" w:space="24" w:color="FFD862"/>
        <w:left w:val="thinThickSmallGap" w:sz="18" w:space="24" w:color="FFD862"/>
        <w:bottom w:val="thickThinSmallGap" w:sz="18" w:space="24" w:color="FFD862"/>
        <w:right w:val="thickThinSmallGap" w:sz="18" w:space="24" w:color="FFD862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1E6A" w14:textId="77777777" w:rsidR="006826B8" w:rsidRPr="00FA09A9" w:rsidRDefault="006826B8" w:rsidP="006A5AAF">
      <w:r w:rsidRPr="00FA09A9">
        <w:separator/>
      </w:r>
    </w:p>
  </w:endnote>
  <w:endnote w:type="continuationSeparator" w:id="0">
    <w:p w14:paraId="628EB9A8" w14:textId="77777777" w:rsidR="006826B8" w:rsidRPr="00FA09A9" w:rsidRDefault="006826B8" w:rsidP="006A5AAF">
      <w:r w:rsidRPr="00FA09A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72588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CB9B63" w14:textId="36849DE0" w:rsidR="00DA7ADA" w:rsidRPr="00FA09A9" w:rsidRDefault="00DA7ADA" w:rsidP="00FA09A9">
        <w:pPr>
          <w:pStyle w:val="Footer"/>
          <w:framePr w:wrap="none" w:vAnchor="text" w:hAnchor="margin" w:xAlign="right" w:y="1"/>
          <w:rPr>
            <w:rStyle w:val="PageNumber"/>
          </w:rPr>
        </w:pPr>
        <w:r w:rsidRPr="00FA09A9">
          <w:rPr>
            <w:rStyle w:val="PageNumber"/>
          </w:rPr>
          <w:fldChar w:fldCharType="begin"/>
        </w:r>
        <w:r w:rsidRPr="00FA09A9">
          <w:rPr>
            <w:rStyle w:val="PageNumber"/>
          </w:rPr>
          <w:instrText xml:space="preserve"> PAGE </w:instrText>
        </w:r>
        <w:r w:rsidRPr="00FA09A9">
          <w:rPr>
            <w:rStyle w:val="PageNumber"/>
          </w:rPr>
          <w:fldChar w:fldCharType="separate"/>
        </w:r>
        <w:r w:rsidR="00530CF1">
          <w:rPr>
            <w:rStyle w:val="PageNumber"/>
            <w:noProof/>
          </w:rPr>
          <w:t>4</w:t>
        </w:r>
        <w:r w:rsidRPr="00FA09A9">
          <w:rPr>
            <w:rStyle w:val="PageNumber"/>
          </w:rPr>
          <w:fldChar w:fldCharType="end"/>
        </w:r>
      </w:p>
    </w:sdtContent>
  </w:sdt>
  <w:p w14:paraId="1A41E55F" w14:textId="77777777" w:rsidR="00DA7ADA" w:rsidRPr="00FA09A9" w:rsidRDefault="00DA7ADA" w:rsidP="00DA7A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1266607451"/>
      <w:docPartObj>
        <w:docPartGallery w:val="Page Numbers (Bottom of Page)"/>
        <w:docPartUnique/>
      </w:docPartObj>
    </w:sdtPr>
    <w:sdtEndPr/>
    <w:sdtContent>
      <w:p w14:paraId="328352AB" w14:textId="12336F49" w:rsidR="00BC48B9" w:rsidRPr="00BC48B9" w:rsidRDefault="00BC48B9">
        <w:pPr>
          <w:pStyle w:val="Footer"/>
          <w:jc w:val="right"/>
          <w:rPr>
            <w:rFonts w:asciiTheme="minorHAnsi" w:hAnsiTheme="minorHAnsi" w:cstheme="minorHAnsi"/>
            <w:sz w:val="16"/>
            <w:szCs w:val="16"/>
          </w:rPr>
        </w:pPr>
        <w:r w:rsidRPr="00BC48B9">
          <w:rPr>
            <w:rFonts w:asciiTheme="minorHAnsi" w:hAnsiTheme="minorHAnsi" w:cstheme="minorHAnsi"/>
            <w:sz w:val="16"/>
            <w:szCs w:val="16"/>
          </w:rPr>
          <w:t xml:space="preserve">Page | </w:t>
        </w:r>
        <w:r w:rsidRPr="00BC48B9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C48B9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C48B9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BC48B9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C48B9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  <w:r w:rsidRPr="00BC48B9">
          <w:rPr>
            <w:rFonts w:asciiTheme="minorHAnsi" w:hAnsiTheme="minorHAnsi" w:cstheme="minorHAnsi"/>
            <w:sz w:val="16"/>
            <w:szCs w:val="16"/>
          </w:rPr>
          <w:t xml:space="preserve"> </w:t>
        </w:r>
      </w:p>
    </w:sdtContent>
  </w:sdt>
  <w:p w14:paraId="13DB8939" w14:textId="77777777" w:rsidR="00DA7ADA" w:rsidRPr="00FA09A9" w:rsidRDefault="00DA7ADA" w:rsidP="00FA09A9">
    <w:pPr>
      <w:pStyle w:val="Footer"/>
      <w:ind w:right="360"/>
      <w:jc w:val="right"/>
      <w:rPr>
        <w:rFonts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FCAB" w14:textId="77777777" w:rsidR="006826B8" w:rsidRPr="00FA09A9" w:rsidRDefault="006826B8" w:rsidP="006A5AAF">
      <w:r w:rsidRPr="00FA09A9">
        <w:separator/>
      </w:r>
    </w:p>
  </w:footnote>
  <w:footnote w:type="continuationSeparator" w:id="0">
    <w:p w14:paraId="41581B75" w14:textId="77777777" w:rsidR="006826B8" w:rsidRPr="00FA09A9" w:rsidRDefault="006826B8" w:rsidP="006A5AAF">
      <w:r w:rsidRPr="00FA09A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89E0" w14:textId="40B7A1A2" w:rsidR="00BC48B9" w:rsidRPr="00BC48B9" w:rsidRDefault="00BC48B9">
    <w:pPr>
      <w:pStyle w:val="Header"/>
      <w:rPr>
        <w:rFonts w:asciiTheme="minorHAnsi" w:hAnsiTheme="minorHAnsi" w:cstheme="minorHAnsi"/>
        <w:sz w:val="16"/>
        <w:szCs w:val="16"/>
      </w:rPr>
    </w:pPr>
    <w:r w:rsidRPr="00BC48B9">
      <w:rPr>
        <w:rFonts w:asciiTheme="minorHAnsi" w:hAnsiTheme="minorHAnsi" w:cstheme="minorHAnsi"/>
        <w:sz w:val="16"/>
        <w:szCs w:val="16"/>
      </w:rPr>
      <w:t>BRIGHT SPARK LIVING</w:t>
    </w:r>
    <w:r>
      <w:rPr>
        <w:rFonts w:asciiTheme="minorHAnsi" w:hAnsiTheme="minorHAnsi" w:cstheme="minorHAnsi"/>
        <w:sz w:val="16"/>
        <w:szCs w:val="16"/>
      </w:rPr>
      <w:tab/>
    </w:r>
    <w:r w:rsidRPr="00BC48B9">
      <w:rPr>
        <w:rFonts w:asciiTheme="minorHAnsi" w:hAnsiTheme="minorHAnsi" w:cstheme="minorHAnsi"/>
        <w:sz w:val="16"/>
        <w:szCs w:val="16"/>
      </w:rPr>
      <w:tab/>
      <w:t xml:space="preserve">JOB DESCRIPTION &amp; PERSON SPECIFICATION </w:t>
    </w:r>
  </w:p>
  <w:p w14:paraId="4CB8A8D3" w14:textId="77777777" w:rsidR="00BC48B9" w:rsidRDefault="00BC4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C6D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2C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E77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868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8212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AE74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4E414"/>
    <w:lvl w:ilvl="0">
      <w:start w:val="1"/>
      <w:numFmt w:val="bullet"/>
      <w:pStyle w:val="ListBullet3"/>
      <w:lvlText w:val="*"/>
      <w:lvlJc w:val="left"/>
      <w:pPr>
        <w:ind w:left="2061" w:hanging="360"/>
      </w:pPr>
      <w:rPr>
        <w:rFonts w:ascii="Tahoma" w:eastAsia="Tahoma" w:hAnsi="Tahoma" w:hint="default"/>
        <w:w w:val="99"/>
        <w:sz w:val="22"/>
        <w:szCs w:val="22"/>
      </w:rPr>
    </w:lvl>
  </w:abstractNum>
  <w:abstractNum w:abstractNumId="7" w15:restartNumberingAfterBreak="0">
    <w:nsid w:val="FFFFFF83"/>
    <w:multiLevelType w:val="singleLevel"/>
    <w:tmpl w:val="D5641582"/>
    <w:lvl w:ilvl="0">
      <w:start w:val="1"/>
      <w:numFmt w:val="bullet"/>
      <w:pStyle w:val="ListBullet2"/>
      <w:lvlText w:val="o"/>
      <w:lvlJc w:val="left"/>
      <w:pPr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9"/>
    <w:multiLevelType w:val="singleLevel"/>
    <w:tmpl w:val="26EA23C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</w:rPr>
    </w:lvl>
  </w:abstractNum>
  <w:abstractNum w:abstractNumId="9" w15:restartNumberingAfterBreak="0">
    <w:nsid w:val="0E4D6548"/>
    <w:multiLevelType w:val="hybridMultilevel"/>
    <w:tmpl w:val="943AF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C27A3"/>
    <w:multiLevelType w:val="hybridMultilevel"/>
    <w:tmpl w:val="C812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2" w15:restartNumberingAfterBreak="0">
    <w:nsid w:val="4CC30968"/>
    <w:multiLevelType w:val="multilevel"/>
    <w:tmpl w:val="8C90F104"/>
    <w:lvl w:ilvl="0">
      <w:start w:val="1"/>
      <w:numFmt w:val="decimal"/>
      <w:pStyle w:val="ListNumber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3" w15:restartNumberingAfterBreak="0">
    <w:nsid w:val="529B44A3"/>
    <w:multiLevelType w:val="multilevel"/>
    <w:tmpl w:val="62A0EA0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21A3C6E"/>
    <w:multiLevelType w:val="hybridMultilevel"/>
    <w:tmpl w:val="8C60BE5C"/>
    <w:lvl w:ilvl="0" w:tplc="7688CF6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4146D3"/>
    <w:multiLevelType w:val="multilevel"/>
    <w:tmpl w:val="BB60ED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1FB0C7A"/>
    <w:multiLevelType w:val="hybridMultilevel"/>
    <w:tmpl w:val="2AAEB064"/>
    <w:lvl w:ilvl="0" w:tplc="0A0E2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065788">
    <w:abstractNumId w:val="9"/>
  </w:num>
  <w:num w:numId="2" w16cid:durableId="276766164">
    <w:abstractNumId w:val="14"/>
  </w:num>
  <w:num w:numId="3" w16cid:durableId="1086995632">
    <w:abstractNumId w:val="8"/>
  </w:num>
  <w:num w:numId="4" w16cid:durableId="1696882018">
    <w:abstractNumId w:val="7"/>
  </w:num>
  <w:num w:numId="5" w16cid:durableId="2111314933">
    <w:abstractNumId w:val="6"/>
  </w:num>
  <w:num w:numId="6" w16cid:durableId="1720400574">
    <w:abstractNumId w:val="5"/>
  </w:num>
  <w:num w:numId="7" w16cid:durableId="461919841">
    <w:abstractNumId w:val="4"/>
  </w:num>
  <w:num w:numId="8" w16cid:durableId="324281732">
    <w:abstractNumId w:val="3"/>
  </w:num>
  <w:num w:numId="9" w16cid:durableId="2019193788">
    <w:abstractNumId w:val="2"/>
  </w:num>
  <w:num w:numId="10" w16cid:durableId="1169759696">
    <w:abstractNumId w:val="1"/>
  </w:num>
  <w:num w:numId="11" w16cid:durableId="1038310810">
    <w:abstractNumId w:val="0"/>
  </w:num>
  <w:num w:numId="12" w16cid:durableId="1345401575">
    <w:abstractNumId w:val="13"/>
  </w:num>
  <w:num w:numId="13" w16cid:durableId="821850479">
    <w:abstractNumId w:val="12"/>
  </w:num>
  <w:num w:numId="14" w16cid:durableId="280115650">
    <w:abstractNumId w:val="11"/>
  </w:num>
  <w:num w:numId="15" w16cid:durableId="1976182993">
    <w:abstractNumId w:val="10"/>
  </w:num>
  <w:num w:numId="16" w16cid:durableId="1269897915">
    <w:abstractNumId w:val="15"/>
  </w:num>
  <w:num w:numId="17" w16cid:durableId="88880114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AF"/>
    <w:rsid w:val="000026EE"/>
    <w:rsid w:val="00003A57"/>
    <w:rsid w:val="00032B6B"/>
    <w:rsid w:val="00034201"/>
    <w:rsid w:val="00040A00"/>
    <w:rsid w:val="00073390"/>
    <w:rsid w:val="00073827"/>
    <w:rsid w:val="000A70ED"/>
    <w:rsid w:val="000B64A0"/>
    <w:rsid w:val="000F0114"/>
    <w:rsid w:val="000F6DBC"/>
    <w:rsid w:val="001011F9"/>
    <w:rsid w:val="001121EF"/>
    <w:rsid w:val="001217F1"/>
    <w:rsid w:val="00125A5F"/>
    <w:rsid w:val="00130C52"/>
    <w:rsid w:val="00160EF8"/>
    <w:rsid w:val="001857F6"/>
    <w:rsid w:val="001947D7"/>
    <w:rsid w:val="001C67C0"/>
    <w:rsid w:val="002201F3"/>
    <w:rsid w:val="00235857"/>
    <w:rsid w:val="0024774F"/>
    <w:rsid w:val="0025061A"/>
    <w:rsid w:val="002553DD"/>
    <w:rsid w:val="00256BC7"/>
    <w:rsid w:val="00284AF3"/>
    <w:rsid w:val="00294F53"/>
    <w:rsid w:val="002A152A"/>
    <w:rsid w:val="002A50D8"/>
    <w:rsid w:val="002B0732"/>
    <w:rsid w:val="002C0083"/>
    <w:rsid w:val="002C13BE"/>
    <w:rsid w:val="002E0BBE"/>
    <w:rsid w:val="002E5861"/>
    <w:rsid w:val="002F68FC"/>
    <w:rsid w:val="00302349"/>
    <w:rsid w:val="00307B69"/>
    <w:rsid w:val="00334D35"/>
    <w:rsid w:val="00351BD6"/>
    <w:rsid w:val="003558FC"/>
    <w:rsid w:val="00377B15"/>
    <w:rsid w:val="003852AF"/>
    <w:rsid w:val="00392B17"/>
    <w:rsid w:val="0039525D"/>
    <w:rsid w:val="003A6B01"/>
    <w:rsid w:val="003B176B"/>
    <w:rsid w:val="003B3D7B"/>
    <w:rsid w:val="003B5F1D"/>
    <w:rsid w:val="003C3D86"/>
    <w:rsid w:val="003D0DBD"/>
    <w:rsid w:val="003E4518"/>
    <w:rsid w:val="004011B8"/>
    <w:rsid w:val="0041160E"/>
    <w:rsid w:val="00423346"/>
    <w:rsid w:val="00423829"/>
    <w:rsid w:val="00426D57"/>
    <w:rsid w:val="00432458"/>
    <w:rsid w:val="00435944"/>
    <w:rsid w:val="00470E75"/>
    <w:rsid w:val="00473863"/>
    <w:rsid w:val="004838B1"/>
    <w:rsid w:val="004A2DE5"/>
    <w:rsid w:val="004B4076"/>
    <w:rsid w:val="004B4105"/>
    <w:rsid w:val="004D51F9"/>
    <w:rsid w:val="004F3227"/>
    <w:rsid w:val="004F4EB5"/>
    <w:rsid w:val="005037C9"/>
    <w:rsid w:val="00503D58"/>
    <w:rsid w:val="00523B83"/>
    <w:rsid w:val="00525C74"/>
    <w:rsid w:val="00526C92"/>
    <w:rsid w:val="00530CF1"/>
    <w:rsid w:val="00543655"/>
    <w:rsid w:val="005669AD"/>
    <w:rsid w:val="00586786"/>
    <w:rsid w:val="005B52A4"/>
    <w:rsid w:val="005C5A0E"/>
    <w:rsid w:val="005E0BA3"/>
    <w:rsid w:val="005E5D6A"/>
    <w:rsid w:val="005F1336"/>
    <w:rsid w:val="005F6D2D"/>
    <w:rsid w:val="0063394D"/>
    <w:rsid w:val="00642E21"/>
    <w:rsid w:val="0068095B"/>
    <w:rsid w:val="006826B8"/>
    <w:rsid w:val="006865FF"/>
    <w:rsid w:val="00697C9D"/>
    <w:rsid w:val="006A0C94"/>
    <w:rsid w:val="006A5AAF"/>
    <w:rsid w:val="006B1A6D"/>
    <w:rsid w:val="006B5DA4"/>
    <w:rsid w:val="006B6606"/>
    <w:rsid w:val="006C0237"/>
    <w:rsid w:val="006C30C1"/>
    <w:rsid w:val="006D3802"/>
    <w:rsid w:val="006E1384"/>
    <w:rsid w:val="006E5C7D"/>
    <w:rsid w:val="00720FD1"/>
    <w:rsid w:val="00726840"/>
    <w:rsid w:val="00753B91"/>
    <w:rsid w:val="00764700"/>
    <w:rsid w:val="007661D1"/>
    <w:rsid w:val="00791A50"/>
    <w:rsid w:val="00792C2F"/>
    <w:rsid w:val="00797C6B"/>
    <w:rsid w:val="007B6D1B"/>
    <w:rsid w:val="007B7BB2"/>
    <w:rsid w:val="007C5934"/>
    <w:rsid w:val="007E54B5"/>
    <w:rsid w:val="007F77D3"/>
    <w:rsid w:val="0080710D"/>
    <w:rsid w:val="00816EFA"/>
    <w:rsid w:val="00826F86"/>
    <w:rsid w:val="008626C0"/>
    <w:rsid w:val="00862ED6"/>
    <w:rsid w:val="0086493D"/>
    <w:rsid w:val="00893B24"/>
    <w:rsid w:val="00896466"/>
    <w:rsid w:val="00897579"/>
    <w:rsid w:val="008B19DC"/>
    <w:rsid w:val="008B7386"/>
    <w:rsid w:val="00923543"/>
    <w:rsid w:val="009306A5"/>
    <w:rsid w:val="00942F73"/>
    <w:rsid w:val="00945AE2"/>
    <w:rsid w:val="009568BD"/>
    <w:rsid w:val="009928FD"/>
    <w:rsid w:val="009972C1"/>
    <w:rsid w:val="009A0E9A"/>
    <w:rsid w:val="009A443C"/>
    <w:rsid w:val="009D0FCE"/>
    <w:rsid w:val="009D25EC"/>
    <w:rsid w:val="009D7378"/>
    <w:rsid w:val="009E4F54"/>
    <w:rsid w:val="009E6E3B"/>
    <w:rsid w:val="009F7BC3"/>
    <w:rsid w:val="00A20E8B"/>
    <w:rsid w:val="00A26D77"/>
    <w:rsid w:val="00A36710"/>
    <w:rsid w:val="00A43A2E"/>
    <w:rsid w:val="00A55130"/>
    <w:rsid w:val="00A60777"/>
    <w:rsid w:val="00A637F8"/>
    <w:rsid w:val="00A9630E"/>
    <w:rsid w:val="00AA54E5"/>
    <w:rsid w:val="00AC7FC7"/>
    <w:rsid w:val="00AD721C"/>
    <w:rsid w:val="00AE654C"/>
    <w:rsid w:val="00AE6DFE"/>
    <w:rsid w:val="00AF1CB8"/>
    <w:rsid w:val="00B112CE"/>
    <w:rsid w:val="00B31B69"/>
    <w:rsid w:val="00B71268"/>
    <w:rsid w:val="00B75787"/>
    <w:rsid w:val="00B820C6"/>
    <w:rsid w:val="00B90F0E"/>
    <w:rsid w:val="00BA3872"/>
    <w:rsid w:val="00BC48B9"/>
    <w:rsid w:val="00BC647E"/>
    <w:rsid w:val="00BD285A"/>
    <w:rsid w:val="00BE59F3"/>
    <w:rsid w:val="00C03BDC"/>
    <w:rsid w:val="00C12EEB"/>
    <w:rsid w:val="00C14027"/>
    <w:rsid w:val="00C227D1"/>
    <w:rsid w:val="00C3024D"/>
    <w:rsid w:val="00C57B6D"/>
    <w:rsid w:val="00C64309"/>
    <w:rsid w:val="00C6430E"/>
    <w:rsid w:val="00C828BB"/>
    <w:rsid w:val="00C82B23"/>
    <w:rsid w:val="00C879E8"/>
    <w:rsid w:val="00C9265C"/>
    <w:rsid w:val="00CD0CD2"/>
    <w:rsid w:val="00CD6F11"/>
    <w:rsid w:val="00D11139"/>
    <w:rsid w:val="00D212FD"/>
    <w:rsid w:val="00D32970"/>
    <w:rsid w:val="00D3473E"/>
    <w:rsid w:val="00D4109A"/>
    <w:rsid w:val="00D52589"/>
    <w:rsid w:val="00D5735E"/>
    <w:rsid w:val="00D66E8F"/>
    <w:rsid w:val="00DA23A5"/>
    <w:rsid w:val="00DA7ADA"/>
    <w:rsid w:val="00DC331A"/>
    <w:rsid w:val="00DD4C8E"/>
    <w:rsid w:val="00DE7B23"/>
    <w:rsid w:val="00E03032"/>
    <w:rsid w:val="00E2519C"/>
    <w:rsid w:val="00E367D0"/>
    <w:rsid w:val="00E45B10"/>
    <w:rsid w:val="00E4681B"/>
    <w:rsid w:val="00E71BD7"/>
    <w:rsid w:val="00EA7DF7"/>
    <w:rsid w:val="00EC3A85"/>
    <w:rsid w:val="00EC6F05"/>
    <w:rsid w:val="00EC7725"/>
    <w:rsid w:val="00F00322"/>
    <w:rsid w:val="00F21BAB"/>
    <w:rsid w:val="00F70DE1"/>
    <w:rsid w:val="00F83DAF"/>
    <w:rsid w:val="00FA09A9"/>
    <w:rsid w:val="00FA2722"/>
    <w:rsid w:val="00FA7E33"/>
    <w:rsid w:val="00FB23BA"/>
    <w:rsid w:val="00FB4364"/>
    <w:rsid w:val="00FE1BF2"/>
    <w:rsid w:val="00FF4A5A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90A8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09A9"/>
    <w:pPr>
      <w:spacing w:after="120" w:line="298" w:lineRule="auto"/>
    </w:pPr>
    <w:rPr>
      <w:rFonts w:ascii="Tahoma" w:eastAsia="Calibri" w:hAnsi="Tahoma" w:cs="Times New Roman (Body CS)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09A9"/>
    <w:pPr>
      <w:keepNext/>
      <w:keepLines/>
      <w:numPr>
        <w:numId w:val="12"/>
      </w:numPr>
      <w:spacing w:before="240"/>
      <w:outlineLvl w:val="0"/>
    </w:pPr>
    <w:rPr>
      <w:rFonts w:eastAsia="Times New Roman" w:cs="Times New Roman"/>
      <w:b/>
      <w:color w:val="04506E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A09A9"/>
    <w:pPr>
      <w:keepNext/>
      <w:keepLines/>
      <w:numPr>
        <w:ilvl w:val="1"/>
        <w:numId w:val="12"/>
      </w:numPr>
      <w:spacing w:before="240"/>
      <w:outlineLvl w:val="1"/>
    </w:pPr>
    <w:rPr>
      <w:rFonts w:eastAsia="Times New Roman" w:cs="Times New Roman"/>
      <w:b/>
      <w:color w:val="04506E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A09A9"/>
    <w:pPr>
      <w:keepNext/>
      <w:keepLines/>
      <w:numPr>
        <w:ilvl w:val="2"/>
        <w:numId w:val="12"/>
      </w:numPr>
      <w:spacing w:before="240"/>
      <w:outlineLvl w:val="2"/>
    </w:pPr>
    <w:rPr>
      <w:rFonts w:eastAsia="Times New Roman" w:cs="Times New Roman"/>
      <w:b/>
      <w:color w:val="04506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09A9"/>
    <w:pPr>
      <w:keepNext/>
      <w:keepLines/>
      <w:numPr>
        <w:ilvl w:val="3"/>
        <w:numId w:val="12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09A9"/>
    <w:pPr>
      <w:keepNext/>
      <w:keepLines/>
      <w:numPr>
        <w:ilvl w:val="4"/>
        <w:numId w:val="12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09A9"/>
    <w:pPr>
      <w:keepNext/>
      <w:keepLines/>
      <w:numPr>
        <w:ilvl w:val="5"/>
        <w:numId w:val="12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09A9"/>
    <w:pPr>
      <w:keepNext/>
      <w:keepLines/>
      <w:numPr>
        <w:ilvl w:val="6"/>
        <w:numId w:val="12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09A9"/>
    <w:pPr>
      <w:keepNext/>
      <w:keepLines/>
      <w:numPr>
        <w:ilvl w:val="7"/>
        <w:numId w:val="12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09A9"/>
    <w:pPr>
      <w:keepNext/>
      <w:keepLines/>
      <w:numPr>
        <w:ilvl w:val="8"/>
        <w:numId w:val="12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09A9"/>
    <w:pPr>
      <w:ind w:left="797" w:hanging="208"/>
    </w:pPr>
    <w:rPr>
      <w:rFonts w:eastAsia="Tahoma"/>
    </w:rPr>
  </w:style>
  <w:style w:type="character" w:customStyle="1" w:styleId="BodyTextChar">
    <w:name w:val="Body Text Char"/>
    <w:link w:val="BodyText"/>
    <w:uiPriority w:val="1"/>
    <w:rsid w:val="00FA09A9"/>
    <w:rPr>
      <w:rFonts w:ascii="Tahoma" w:eastAsia="Tahoma" w:hAnsi="Tahoma" w:cs="Times New Roman (Body CS)"/>
      <w:sz w:val="22"/>
    </w:rPr>
  </w:style>
  <w:style w:type="paragraph" w:customStyle="1" w:styleId="Default">
    <w:name w:val="Default"/>
    <w:rsid w:val="00FA09A9"/>
    <w:pPr>
      <w:autoSpaceDE w:val="0"/>
      <w:autoSpaceDN w:val="0"/>
      <w:adjustRightInd w:val="0"/>
    </w:pPr>
    <w:rPr>
      <w:rFonts w:ascii="Tahoma" w:eastAsia="Times New Roman" w:hAnsi="Tahoma" w:cs="Tahoma"/>
      <w:noProof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09A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09A9"/>
    <w:rPr>
      <w:rFonts w:ascii="Times New Roman" w:eastAsia="Calibri" w:hAnsi="Times New Roman" w:cs="Times New Roman"/>
      <w:sz w:val="22"/>
    </w:rPr>
  </w:style>
  <w:style w:type="character" w:styleId="FollowedHyperlink">
    <w:name w:val="FollowedHyperlink"/>
    <w:uiPriority w:val="99"/>
    <w:unhideWhenUsed/>
    <w:rsid w:val="00FA09A9"/>
    <w:rPr>
      <w:color w:val="21228E"/>
      <w:u w:val="none"/>
    </w:rPr>
  </w:style>
  <w:style w:type="paragraph" w:styleId="Footer">
    <w:name w:val="footer"/>
    <w:basedOn w:val="Normal"/>
    <w:link w:val="FooterChar"/>
    <w:uiPriority w:val="99"/>
    <w:unhideWhenUsed/>
    <w:rsid w:val="00FA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A09A9"/>
    <w:rPr>
      <w:rFonts w:ascii="Tahoma" w:eastAsia="Calibri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FA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A09A9"/>
    <w:rPr>
      <w:rFonts w:ascii="Tahoma" w:eastAsia="Calibri" w:hAnsi="Tahoma" w:cs="Times New Roman (Body CS)"/>
      <w:sz w:val="22"/>
    </w:rPr>
  </w:style>
  <w:style w:type="character" w:customStyle="1" w:styleId="Heading1Char">
    <w:name w:val="Heading 1 Char"/>
    <w:link w:val="Heading1"/>
    <w:uiPriority w:val="9"/>
    <w:rsid w:val="00FA09A9"/>
    <w:rPr>
      <w:rFonts w:ascii="Tahoma" w:eastAsia="Times New Roman" w:hAnsi="Tahoma" w:cs="Times New Roman"/>
      <w:b/>
      <w:color w:val="04506E"/>
      <w:sz w:val="28"/>
      <w:szCs w:val="32"/>
    </w:rPr>
  </w:style>
  <w:style w:type="character" w:customStyle="1" w:styleId="Heading2Char">
    <w:name w:val="Heading 2 Char"/>
    <w:link w:val="Heading2"/>
    <w:uiPriority w:val="9"/>
    <w:rsid w:val="00FA09A9"/>
    <w:rPr>
      <w:rFonts w:ascii="Tahoma" w:eastAsia="Times New Roman" w:hAnsi="Tahoma" w:cs="Times New Roman"/>
      <w:b/>
      <w:color w:val="04506E"/>
      <w:sz w:val="22"/>
      <w:szCs w:val="26"/>
    </w:rPr>
  </w:style>
  <w:style w:type="character" w:customStyle="1" w:styleId="Heading3Char">
    <w:name w:val="Heading 3 Char"/>
    <w:link w:val="Heading3"/>
    <w:uiPriority w:val="9"/>
    <w:rsid w:val="00FA09A9"/>
    <w:rPr>
      <w:rFonts w:ascii="Tahoma" w:eastAsia="Times New Roman" w:hAnsi="Tahoma" w:cs="Times New Roman"/>
      <w:b/>
      <w:color w:val="04506E"/>
      <w:sz w:val="22"/>
    </w:rPr>
  </w:style>
  <w:style w:type="character" w:customStyle="1" w:styleId="Heading4Char">
    <w:name w:val="Heading 4 Char"/>
    <w:link w:val="Heading4"/>
    <w:uiPriority w:val="9"/>
    <w:rsid w:val="00FA09A9"/>
    <w:rPr>
      <w:rFonts w:ascii="Calibri Light" w:eastAsia="Times New Roman" w:hAnsi="Calibri Light" w:cs="Times New Roman"/>
      <w:i/>
      <w:iCs/>
      <w:color w:val="2F5496"/>
      <w:sz w:val="22"/>
    </w:rPr>
  </w:style>
  <w:style w:type="character" w:customStyle="1" w:styleId="Heading5Char">
    <w:name w:val="Heading 5 Char"/>
    <w:link w:val="Heading5"/>
    <w:uiPriority w:val="9"/>
    <w:rsid w:val="00FA09A9"/>
    <w:rPr>
      <w:rFonts w:ascii="Calibri Light" w:eastAsia="Times New Roman" w:hAnsi="Calibri Light" w:cs="Times New Roman"/>
      <w:color w:val="2F5496"/>
      <w:sz w:val="22"/>
    </w:rPr>
  </w:style>
  <w:style w:type="character" w:customStyle="1" w:styleId="Heading6Char">
    <w:name w:val="Heading 6 Char"/>
    <w:link w:val="Heading6"/>
    <w:uiPriority w:val="9"/>
    <w:rsid w:val="00FA09A9"/>
    <w:rPr>
      <w:rFonts w:ascii="Calibri Light" w:eastAsia="Times New Roman" w:hAnsi="Calibri Light" w:cs="Times New Roman"/>
      <w:color w:val="1F3763"/>
      <w:sz w:val="22"/>
    </w:rPr>
  </w:style>
  <w:style w:type="character" w:customStyle="1" w:styleId="Heading7Char">
    <w:name w:val="Heading 7 Char"/>
    <w:link w:val="Heading7"/>
    <w:uiPriority w:val="9"/>
    <w:rsid w:val="00FA09A9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Heading8Char">
    <w:name w:val="Heading 8 Char"/>
    <w:link w:val="Heading8"/>
    <w:uiPriority w:val="9"/>
    <w:rsid w:val="00FA09A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FA09A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uiPriority w:val="99"/>
    <w:unhideWhenUsed/>
    <w:rsid w:val="00FA09A9"/>
    <w:rPr>
      <w:rFonts w:ascii="Tahoma" w:hAnsi="Tahoma"/>
      <w:color w:val="21228E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unhideWhenUsed/>
    <w:rsid w:val="00FA09A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FA09A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FA09A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FA09A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FA09A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FA09A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FA09A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FA09A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FA09A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FA09A9"/>
  </w:style>
  <w:style w:type="paragraph" w:styleId="ListNumber">
    <w:name w:val="List Number"/>
    <w:basedOn w:val="Normal"/>
    <w:uiPriority w:val="99"/>
    <w:unhideWhenUsed/>
    <w:qFormat/>
    <w:rsid w:val="00FA09A9"/>
    <w:pPr>
      <w:numPr>
        <w:numId w:val="13"/>
      </w:numPr>
      <w:spacing w:before="120"/>
    </w:pPr>
  </w:style>
  <w:style w:type="paragraph" w:styleId="ListParagraph">
    <w:name w:val="List Paragraph"/>
    <w:basedOn w:val="Normal"/>
    <w:autoRedefine/>
    <w:uiPriority w:val="34"/>
    <w:qFormat/>
    <w:rsid w:val="004F3227"/>
    <w:pPr>
      <w:numPr>
        <w:numId w:val="2"/>
      </w:numPr>
    </w:pPr>
  </w:style>
  <w:style w:type="character" w:styleId="PageNumber">
    <w:name w:val="page number"/>
    <w:uiPriority w:val="99"/>
    <w:unhideWhenUsed/>
    <w:rsid w:val="00FA09A9"/>
  </w:style>
  <w:style w:type="paragraph" w:customStyle="1" w:styleId="TableParagraph">
    <w:name w:val="Table Paragraph"/>
    <w:basedOn w:val="Normal"/>
    <w:uiPriority w:val="1"/>
    <w:qFormat/>
    <w:rsid w:val="00FA09A9"/>
  </w:style>
  <w:style w:type="paragraph" w:styleId="Title">
    <w:name w:val="Title"/>
    <w:basedOn w:val="Normal"/>
    <w:next w:val="Normal"/>
    <w:link w:val="TitleChar"/>
    <w:autoRedefine/>
    <w:uiPriority w:val="10"/>
    <w:qFormat/>
    <w:rsid w:val="00FA09A9"/>
    <w:pPr>
      <w:pBdr>
        <w:bottom w:val="single" w:sz="8" w:space="1" w:color="04506E"/>
      </w:pBdr>
      <w:spacing w:before="240" w:after="360"/>
      <w:jc w:val="center"/>
    </w:pPr>
    <w:rPr>
      <w:rFonts w:eastAsia="Tahoma" w:cs="Tahoma"/>
      <w:b/>
      <w:color w:val="04506E"/>
      <w:sz w:val="36"/>
      <w:szCs w:val="56"/>
    </w:rPr>
  </w:style>
  <w:style w:type="character" w:customStyle="1" w:styleId="TitleChar">
    <w:name w:val="Title Char"/>
    <w:link w:val="Title"/>
    <w:uiPriority w:val="10"/>
    <w:rsid w:val="00FA09A9"/>
    <w:rPr>
      <w:rFonts w:ascii="Tahoma" w:eastAsia="Tahoma" w:hAnsi="Tahoma" w:cs="Tahoma"/>
      <w:b/>
      <w:color w:val="04506E"/>
      <w:sz w:val="36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A09A9"/>
    <w:pPr>
      <w:tabs>
        <w:tab w:val="left" w:pos="964"/>
        <w:tab w:val="right" w:leader="dot" w:pos="8505"/>
      </w:tabs>
      <w:ind w:left="964" w:right="567" w:hanging="397"/>
    </w:pPr>
    <w:rPr>
      <w:rFonts w:cs="Tahoma"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A09A9"/>
    <w:pPr>
      <w:tabs>
        <w:tab w:val="left" w:pos="1531"/>
        <w:tab w:val="right" w:leader="dot" w:pos="8505"/>
      </w:tabs>
      <w:ind w:left="1531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FA09A9"/>
    <w:pPr>
      <w:tabs>
        <w:tab w:val="left" w:pos="2268"/>
        <w:tab w:val="right" w:leader="dot" w:pos="8505"/>
      </w:tabs>
      <w:ind w:left="2268" w:right="567" w:hanging="737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FA09A9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A09A9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A09A9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A09A9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A09A9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A09A9"/>
    <w:pPr>
      <w:ind w:left="19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A09A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09A9"/>
    <w:rPr>
      <w:rFonts w:eastAsiaTheme="minorEastAsia" w:cs="Times New Roman (Body CS)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A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9A9"/>
    <w:rPr>
      <w:rFonts w:ascii="Times New Roman" w:eastAsia="Calibri" w:hAnsi="Times New Roman" w:cs="Times New Roman (Body CS)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A09A9"/>
  </w:style>
  <w:style w:type="paragraph" w:styleId="BlockText">
    <w:name w:val="Block Text"/>
    <w:basedOn w:val="Normal"/>
    <w:uiPriority w:val="99"/>
    <w:unhideWhenUsed/>
    <w:rsid w:val="00FA09A9"/>
    <w:pPr>
      <w:ind w:left="1440" w:right="1440"/>
    </w:pPr>
  </w:style>
  <w:style w:type="paragraph" w:styleId="BodyText2">
    <w:name w:val="Body Text 2"/>
    <w:basedOn w:val="Normal"/>
    <w:link w:val="BodyText2Char"/>
    <w:uiPriority w:val="99"/>
    <w:unhideWhenUsed/>
    <w:rsid w:val="00FA09A9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FA09A9"/>
    <w:rPr>
      <w:rFonts w:ascii="Tahoma" w:eastAsia="Calibri" w:hAnsi="Tahoma" w:cs="Times New Roman (Body CS)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A09A9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A09A9"/>
    <w:rPr>
      <w:rFonts w:ascii="Tahoma" w:eastAsia="Calibri" w:hAnsi="Tahoma" w:cs="Times New Roman (Body CS)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A09A9"/>
    <w:pPr>
      <w:ind w:left="0" w:firstLine="210"/>
    </w:pPr>
    <w:rPr>
      <w:rFonts w:eastAsia="Calibri"/>
    </w:rPr>
  </w:style>
  <w:style w:type="character" w:customStyle="1" w:styleId="BodyTextFirstIndentChar">
    <w:name w:val="Body Text First Indent Char"/>
    <w:link w:val="BodyTextFirstIndent"/>
    <w:uiPriority w:val="99"/>
    <w:rsid w:val="00FA09A9"/>
    <w:rPr>
      <w:rFonts w:ascii="Tahoma" w:eastAsia="Calibri" w:hAnsi="Tahoma" w:cs="Times New Roman (Body CS)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FA09A9"/>
    <w:pPr>
      <w:ind w:left="283"/>
    </w:pPr>
  </w:style>
  <w:style w:type="character" w:customStyle="1" w:styleId="BodyTextIndentChar">
    <w:name w:val="Body Text Indent Char"/>
    <w:link w:val="BodyTextIndent"/>
    <w:uiPriority w:val="99"/>
    <w:rsid w:val="00FA09A9"/>
    <w:rPr>
      <w:rFonts w:ascii="Tahoma" w:eastAsia="Calibri" w:hAnsi="Tahoma" w:cs="Times New Roman (Body CS)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A09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A09A9"/>
    <w:rPr>
      <w:rFonts w:ascii="Tahoma" w:eastAsia="Calibri" w:hAnsi="Tahoma" w:cs="Times New Roman (Body CS)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09A9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FA09A9"/>
    <w:rPr>
      <w:rFonts w:ascii="Tahoma" w:eastAsia="Calibri" w:hAnsi="Tahoma" w:cs="Times New Roman (Body CS)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A09A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FA09A9"/>
    <w:rPr>
      <w:rFonts w:ascii="Tahoma" w:eastAsia="Calibri" w:hAnsi="Tahoma" w:cs="Times New Roman (Body CS)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A09A9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FA09A9"/>
    <w:pPr>
      <w:ind w:left="4252"/>
    </w:pPr>
  </w:style>
  <w:style w:type="character" w:customStyle="1" w:styleId="ClosingChar">
    <w:name w:val="Closing Char"/>
    <w:link w:val="Closing"/>
    <w:uiPriority w:val="99"/>
    <w:rsid w:val="00FA09A9"/>
    <w:rPr>
      <w:rFonts w:ascii="Tahoma" w:eastAsia="Calibri" w:hAnsi="Tahoma" w:cs="Times New Roman (Body CS)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A0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09A9"/>
    <w:rPr>
      <w:rFonts w:ascii="Tahoma" w:eastAsia="Calibri" w:hAnsi="Tahoma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09A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A09A9"/>
    <w:rPr>
      <w:rFonts w:ascii="Tahoma" w:eastAsia="Calibri" w:hAnsi="Tahoma" w:cs="Times New Roman (Body CS)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FA09A9"/>
  </w:style>
  <w:style w:type="character" w:customStyle="1" w:styleId="DateChar">
    <w:name w:val="Date Char"/>
    <w:link w:val="Date"/>
    <w:uiPriority w:val="99"/>
    <w:rsid w:val="00FA09A9"/>
    <w:rPr>
      <w:rFonts w:ascii="Tahoma" w:eastAsia="Calibri" w:hAnsi="Tahoma" w:cs="Times New Roman (Body CS)"/>
      <w:sz w:val="22"/>
    </w:rPr>
  </w:style>
  <w:style w:type="paragraph" w:styleId="EmailSignature">
    <w:name w:val="E-mail Signature"/>
    <w:basedOn w:val="Normal"/>
    <w:link w:val="EmailSignatureChar"/>
    <w:uiPriority w:val="99"/>
    <w:unhideWhenUsed/>
    <w:rsid w:val="00FA09A9"/>
  </w:style>
  <w:style w:type="character" w:customStyle="1" w:styleId="EmailSignatureChar">
    <w:name w:val="Email Signature Char"/>
    <w:link w:val="EmailSignature"/>
    <w:uiPriority w:val="99"/>
    <w:rsid w:val="00FA09A9"/>
    <w:rPr>
      <w:rFonts w:ascii="Tahoma" w:eastAsia="Calibri" w:hAnsi="Tahoma" w:cs="Times New Roman (Body CS)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09A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A09A9"/>
    <w:rPr>
      <w:rFonts w:ascii="Tahoma" w:eastAsia="Calibri" w:hAnsi="Tahoma" w:cs="Times New Roman (Body CS)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FA09A9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 w:cs="Times New Roman"/>
      <w:sz w:val="24"/>
    </w:rPr>
  </w:style>
  <w:style w:type="paragraph" w:styleId="EnvelopeReturn">
    <w:name w:val="envelope return"/>
    <w:basedOn w:val="Normal"/>
    <w:uiPriority w:val="99"/>
    <w:unhideWhenUsed/>
    <w:rsid w:val="00FA09A9"/>
    <w:rPr>
      <w:rFonts w:ascii="Calibri Light" w:eastAsia="Times New Roman" w:hAnsi="Calibri Light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9A9"/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FA09A9"/>
    <w:rPr>
      <w:rFonts w:ascii="Tahoma" w:eastAsia="Calibri" w:hAnsi="Tahoma" w:cs="Times New Roman (Body CS)"/>
      <w:sz w:val="18"/>
    </w:rPr>
  </w:style>
  <w:style w:type="paragraph" w:styleId="HTMLAddress">
    <w:name w:val="HTML Address"/>
    <w:basedOn w:val="Normal"/>
    <w:link w:val="HTMLAddressChar"/>
    <w:uiPriority w:val="99"/>
    <w:unhideWhenUsed/>
    <w:rsid w:val="00FA09A9"/>
    <w:rPr>
      <w:i/>
      <w:iCs/>
    </w:rPr>
  </w:style>
  <w:style w:type="character" w:customStyle="1" w:styleId="HTMLAddressChar">
    <w:name w:val="HTML Address Char"/>
    <w:link w:val="HTMLAddress"/>
    <w:uiPriority w:val="99"/>
    <w:rsid w:val="00FA09A9"/>
    <w:rPr>
      <w:rFonts w:ascii="Tahoma" w:eastAsia="Calibri" w:hAnsi="Tahoma" w:cs="Times New Roman (Body CS)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09A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A09A9"/>
    <w:rPr>
      <w:rFonts w:ascii="Courier New" w:eastAsia="Calibri" w:hAnsi="Courier New" w:cs="Courier New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9A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FA09A9"/>
    <w:rPr>
      <w:rFonts w:ascii="Tahoma" w:eastAsia="Calibri" w:hAnsi="Tahoma" w:cs="Times New Roman (Body CS)"/>
      <w:i/>
      <w:iCs/>
      <w:color w:val="4472C4"/>
      <w:sz w:val="22"/>
    </w:rPr>
  </w:style>
  <w:style w:type="paragraph" w:styleId="List">
    <w:name w:val="List"/>
    <w:basedOn w:val="Normal"/>
    <w:uiPriority w:val="99"/>
    <w:unhideWhenUsed/>
    <w:rsid w:val="00FA09A9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A09A9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A09A9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A09A9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A09A9"/>
    <w:pPr>
      <w:ind w:left="1415" w:hanging="283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FA09A9"/>
    <w:pPr>
      <w:numPr>
        <w:numId w:val="3"/>
      </w:numPr>
    </w:pPr>
  </w:style>
  <w:style w:type="paragraph" w:styleId="ListBullet2">
    <w:name w:val="List Bullet 2"/>
    <w:basedOn w:val="Normal"/>
    <w:autoRedefine/>
    <w:uiPriority w:val="99"/>
    <w:unhideWhenUsed/>
    <w:qFormat/>
    <w:rsid w:val="00FA09A9"/>
    <w:pPr>
      <w:numPr>
        <w:numId w:val="4"/>
      </w:numPr>
    </w:pPr>
  </w:style>
  <w:style w:type="paragraph" w:styleId="ListBullet3">
    <w:name w:val="List Bullet 3"/>
    <w:basedOn w:val="Normal"/>
    <w:autoRedefine/>
    <w:uiPriority w:val="99"/>
    <w:unhideWhenUsed/>
    <w:qFormat/>
    <w:rsid w:val="00FA09A9"/>
    <w:pPr>
      <w:numPr>
        <w:numId w:val="5"/>
      </w:numPr>
    </w:pPr>
  </w:style>
  <w:style w:type="paragraph" w:styleId="ListBullet4">
    <w:name w:val="List Bullet 4"/>
    <w:basedOn w:val="Normal"/>
    <w:uiPriority w:val="99"/>
    <w:unhideWhenUsed/>
    <w:rsid w:val="00FA09A9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unhideWhenUsed/>
    <w:rsid w:val="00FA09A9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FA09A9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A09A9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A09A9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A09A9"/>
    <w:pPr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FA09A9"/>
    <w:pPr>
      <w:ind w:left="1415"/>
      <w:contextualSpacing/>
    </w:pPr>
  </w:style>
  <w:style w:type="paragraph" w:styleId="ListNumber2">
    <w:name w:val="List Number 2"/>
    <w:basedOn w:val="Normal"/>
    <w:uiPriority w:val="99"/>
    <w:unhideWhenUsed/>
    <w:rsid w:val="00FA09A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FA09A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unhideWhenUsed/>
    <w:rsid w:val="00FA09A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unhideWhenUsed/>
    <w:rsid w:val="00FA09A9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unhideWhenUsed/>
    <w:rsid w:val="00FA09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exact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link w:val="MacroText"/>
    <w:uiPriority w:val="99"/>
    <w:rsid w:val="00FA09A9"/>
    <w:rPr>
      <w:rFonts w:ascii="Courier New" w:eastAsia="Calibri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FA09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 w:cs="Times New Roman"/>
      <w:sz w:val="24"/>
    </w:rPr>
  </w:style>
  <w:style w:type="character" w:customStyle="1" w:styleId="MessageHeaderChar">
    <w:name w:val="Message Header Char"/>
    <w:link w:val="MessageHeader"/>
    <w:uiPriority w:val="99"/>
    <w:rsid w:val="00FA09A9"/>
    <w:rPr>
      <w:rFonts w:ascii="Calibri Light" w:eastAsia="Times New Roman" w:hAnsi="Calibri Light" w:cs="Times New Roman"/>
      <w:shd w:val="pct20" w:color="auto" w:fill="auto"/>
    </w:rPr>
  </w:style>
  <w:style w:type="paragraph" w:styleId="NoSpacing">
    <w:name w:val="No Spacing"/>
    <w:uiPriority w:val="1"/>
    <w:qFormat/>
    <w:rsid w:val="00FA09A9"/>
    <w:rPr>
      <w:rFonts w:ascii="Tahoma" w:eastAsia="Calibri" w:hAnsi="Tahoma" w:cs="Times New Roman"/>
      <w:sz w:val="22"/>
    </w:rPr>
  </w:style>
  <w:style w:type="paragraph" w:styleId="NormalWeb">
    <w:name w:val="Normal (Web)"/>
    <w:basedOn w:val="Normal"/>
    <w:uiPriority w:val="99"/>
    <w:unhideWhenUsed/>
    <w:rsid w:val="00FA09A9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NormalIndent">
    <w:name w:val="Normal Indent"/>
    <w:basedOn w:val="Normal"/>
    <w:uiPriority w:val="99"/>
    <w:unhideWhenUsed/>
    <w:rsid w:val="00FA09A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A09A9"/>
  </w:style>
  <w:style w:type="character" w:customStyle="1" w:styleId="NoteHeadingChar">
    <w:name w:val="Note Heading Char"/>
    <w:link w:val="NoteHeading"/>
    <w:uiPriority w:val="99"/>
    <w:rsid w:val="00FA09A9"/>
    <w:rPr>
      <w:rFonts w:ascii="Tahoma" w:eastAsia="Calibri" w:hAnsi="Tahoma" w:cs="Times New Roman (Body CS)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FA09A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FA09A9"/>
    <w:rPr>
      <w:rFonts w:ascii="Courier New" w:eastAsia="Calibri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A09A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A9"/>
    <w:rPr>
      <w:rFonts w:ascii="Tahoma" w:eastAsia="Calibri" w:hAnsi="Tahoma" w:cs="Times New Roman (Body CS)"/>
      <w:i/>
      <w:iCs/>
      <w:color w:val="404040"/>
      <w:sz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A09A9"/>
  </w:style>
  <w:style w:type="character" w:customStyle="1" w:styleId="SalutationChar">
    <w:name w:val="Salutation Char"/>
    <w:link w:val="Salutation"/>
    <w:uiPriority w:val="99"/>
    <w:rsid w:val="00FA09A9"/>
    <w:rPr>
      <w:rFonts w:ascii="Tahoma" w:eastAsia="Calibri" w:hAnsi="Tahoma" w:cs="Times New Roman (Body CS)"/>
      <w:sz w:val="22"/>
    </w:rPr>
  </w:style>
  <w:style w:type="paragraph" w:styleId="Signature">
    <w:name w:val="Signature"/>
    <w:basedOn w:val="Normal"/>
    <w:link w:val="SignatureChar"/>
    <w:uiPriority w:val="99"/>
    <w:unhideWhenUsed/>
    <w:rsid w:val="00FA09A9"/>
    <w:pPr>
      <w:ind w:left="4252"/>
    </w:pPr>
  </w:style>
  <w:style w:type="character" w:customStyle="1" w:styleId="SignatureChar">
    <w:name w:val="Signature Char"/>
    <w:link w:val="Signature"/>
    <w:uiPriority w:val="99"/>
    <w:rsid w:val="00FA09A9"/>
    <w:rPr>
      <w:rFonts w:ascii="Tahoma" w:eastAsia="Calibri" w:hAnsi="Tahoma" w:cs="Times New Roman (Body CS)"/>
      <w:sz w:val="22"/>
    </w:rPr>
  </w:style>
  <w:style w:type="paragraph" w:styleId="TableofAuthorities">
    <w:name w:val="table of authorities"/>
    <w:basedOn w:val="Normal"/>
    <w:next w:val="Normal"/>
    <w:uiPriority w:val="99"/>
    <w:unhideWhenUsed/>
    <w:rsid w:val="00FA09A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FA09A9"/>
  </w:style>
  <w:style w:type="paragraph" w:styleId="TOAHeading">
    <w:name w:val="toa heading"/>
    <w:basedOn w:val="Normal"/>
    <w:next w:val="Normal"/>
    <w:uiPriority w:val="99"/>
    <w:semiHidden/>
    <w:unhideWhenUsed/>
    <w:rsid w:val="00FA09A9"/>
    <w:pPr>
      <w:spacing w:before="120"/>
    </w:pPr>
    <w:rPr>
      <w:rFonts w:ascii="Calibri Light" w:eastAsia="Times New Roman" w:hAnsi="Calibri Light" w:cs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A09A9"/>
    <w:pPr>
      <w:keepLines w:val="0"/>
      <w:numPr>
        <w:numId w:val="0"/>
      </w:numPr>
      <w:spacing w:after="60"/>
      <w:outlineLvl w:val="9"/>
    </w:pPr>
    <w:rPr>
      <w:rFonts w:ascii="Calibri Light" w:hAnsi="Calibri Light"/>
      <w:bCs/>
      <w:color w:val="auto"/>
      <w:kern w:val="32"/>
      <w:sz w:val="32"/>
    </w:rPr>
  </w:style>
  <w:style w:type="character" w:customStyle="1" w:styleId="Bibliogrphy">
    <w:name w:val="Bibliogrphy"/>
    <w:basedOn w:val="DefaultParagraphFont"/>
    <w:rsid w:val="00FA09A9"/>
  </w:style>
  <w:style w:type="character" w:customStyle="1" w:styleId="DocInit">
    <w:name w:val="Doc Init"/>
    <w:basedOn w:val="DefaultParagraphFont"/>
    <w:rsid w:val="00FA09A9"/>
  </w:style>
  <w:style w:type="paragraph" w:customStyle="1" w:styleId="Document1">
    <w:name w:val="Document 1"/>
    <w:rsid w:val="00FA09A9"/>
    <w:pPr>
      <w:keepNext/>
      <w:keepLines/>
      <w:widowControl w:val="0"/>
      <w:tabs>
        <w:tab w:val="left" w:pos="-720"/>
      </w:tabs>
      <w:suppressAutoHyphens/>
    </w:pPr>
    <w:rPr>
      <w:rFonts w:ascii="CG Times" w:eastAsia="Times New Roman" w:hAnsi="CG Times" w:cs="Times New Roman"/>
      <w:snapToGrid w:val="0"/>
      <w:szCs w:val="20"/>
      <w:lang w:val="en-US"/>
    </w:rPr>
  </w:style>
  <w:style w:type="character" w:customStyle="1" w:styleId="Document2">
    <w:name w:val="Document 2"/>
    <w:rsid w:val="00FA09A9"/>
    <w:rPr>
      <w:rFonts w:ascii="CG Times" w:hAnsi="CG Times"/>
      <w:noProof w:val="0"/>
      <w:sz w:val="24"/>
      <w:lang w:val="en-US"/>
    </w:rPr>
  </w:style>
  <w:style w:type="character" w:customStyle="1" w:styleId="Document3">
    <w:name w:val="Document 3"/>
    <w:rsid w:val="00FA09A9"/>
    <w:rPr>
      <w:rFonts w:ascii="CG Times" w:hAnsi="CG Times"/>
      <w:noProof w:val="0"/>
      <w:sz w:val="24"/>
      <w:lang w:val="en-US"/>
    </w:rPr>
  </w:style>
  <w:style w:type="character" w:customStyle="1" w:styleId="Document4">
    <w:name w:val="Document 4"/>
    <w:rsid w:val="00FA09A9"/>
    <w:rPr>
      <w:b/>
      <w:i/>
      <w:sz w:val="24"/>
    </w:rPr>
  </w:style>
  <w:style w:type="character" w:customStyle="1" w:styleId="Document5">
    <w:name w:val="Document 5"/>
    <w:basedOn w:val="DefaultParagraphFont"/>
    <w:rsid w:val="00FA09A9"/>
  </w:style>
  <w:style w:type="character" w:customStyle="1" w:styleId="Document6">
    <w:name w:val="Document 6"/>
    <w:basedOn w:val="DefaultParagraphFont"/>
    <w:rsid w:val="00FA09A9"/>
  </w:style>
  <w:style w:type="character" w:customStyle="1" w:styleId="Document7">
    <w:name w:val="Document 7"/>
    <w:basedOn w:val="DefaultParagraphFont"/>
    <w:rsid w:val="00FA09A9"/>
  </w:style>
  <w:style w:type="character" w:customStyle="1" w:styleId="Document8">
    <w:name w:val="Document 8"/>
    <w:basedOn w:val="DefaultParagraphFont"/>
    <w:rsid w:val="00FA09A9"/>
  </w:style>
  <w:style w:type="character" w:styleId="Emphasis">
    <w:name w:val="Emphasis"/>
    <w:uiPriority w:val="20"/>
    <w:qFormat/>
    <w:rsid w:val="00FA09A9"/>
    <w:rPr>
      <w:i/>
      <w:iCs/>
    </w:rPr>
  </w:style>
  <w:style w:type="character" w:styleId="EndnoteReference">
    <w:name w:val="endnote reference"/>
    <w:semiHidden/>
    <w:rsid w:val="00FA09A9"/>
    <w:rPr>
      <w:vertAlign w:val="superscript"/>
    </w:rPr>
  </w:style>
  <w:style w:type="character" w:styleId="FootnoteReference">
    <w:name w:val="footnote reference"/>
    <w:semiHidden/>
    <w:rsid w:val="00FA09A9"/>
    <w:rPr>
      <w:vertAlign w:val="superscript"/>
    </w:rPr>
  </w:style>
  <w:style w:type="paragraph" w:customStyle="1" w:styleId="icon-bullet-right">
    <w:name w:val="icon-bullet-right"/>
    <w:basedOn w:val="Normal"/>
    <w:rsid w:val="00FA0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legclearfix">
    <w:name w:val="legclearfix"/>
    <w:basedOn w:val="Normal"/>
    <w:rsid w:val="00FA0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legds">
    <w:name w:val="legds"/>
    <w:rsid w:val="00FA09A9"/>
  </w:style>
  <w:style w:type="paragraph" w:customStyle="1" w:styleId="legp1paratext">
    <w:name w:val="legp1paratext"/>
    <w:basedOn w:val="Normal"/>
    <w:rsid w:val="00FA0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number">
    <w:name w:val="number"/>
    <w:rsid w:val="00FA09A9"/>
  </w:style>
  <w:style w:type="paragraph" w:customStyle="1" w:styleId="Recommendation">
    <w:name w:val="Recommendation"/>
    <w:basedOn w:val="Footer"/>
    <w:autoRedefine/>
    <w:qFormat/>
    <w:rsid w:val="00FA09A9"/>
    <w:pPr>
      <w:keepNext/>
      <w:tabs>
        <w:tab w:val="center" w:pos="4153"/>
        <w:tab w:val="right" w:pos="8306"/>
      </w:tabs>
      <w:suppressAutoHyphens/>
      <w:ind w:right="357"/>
    </w:pPr>
    <w:rPr>
      <w:rFonts w:ascii="Calibri Light" w:eastAsia="Times New Roman" w:hAnsi="Calibri Light" w:cs="Arial"/>
      <w:b/>
      <w:color w:val="000000"/>
      <w:szCs w:val="22"/>
      <w:lang w:eastAsia="zh-CN"/>
    </w:rPr>
  </w:style>
  <w:style w:type="character" w:customStyle="1" w:styleId="RightPar1">
    <w:name w:val="Right Par 1"/>
    <w:basedOn w:val="DefaultParagraphFont"/>
    <w:rsid w:val="00FA09A9"/>
  </w:style>
  <w:style w:type="character" w:customStyle="1" w:styleId="RightPar2">
    <w:name w:val="Right Par 2"/>
    <w:basedOn w:val="DefaultParagraphFont"/>
    <w:rsid w:val="00FA09A9"/>
  </w:style>
  <w:style w:type="character" w:customStyle="1" w:styleId="RightPar3">
    <w:name w:val="Right Par 3"/>
    <w:basedOn w:val="DefaultParagraphFont"/>
    <w:rsid w:val="00FA09A9"/>
  </w:style>
  <w:style w:type="character" w:customStyle="1" w:styleId="RightPar4">
    <w:name w:val="Right Par 4"/>
    <w:basedOn w:val="DefaultParagraphFont"/>
    <w:rsid w:val="00FA09A9"/>
  </w:style>
  <w:style w:type="character" w:customStyle="1" w:styleId="RightPar5">
    <w:name w:val="Right Par 5"/>
    <w:basedOn w:val="DefaultParagraphFont"/>
    <w:rsid w:val="00FA09A9"/>
  </w:style>
  <w:style w:type="character" w:customStyle="1" w:styleId="RightPar6">
    <w:name w:val="Right Par 6"/>
    <w:basedOn w:val="DefaultParagraphFont"/>
    <w:rsid w:val="00FA09A9"/>
  </w:style>
  <w:style w:type="character" w:customStyle="1" w:styleId="RightPar7">
    <w:name w:val="Right Par 7"/>
    <w:basedOn w:val="DefaultParagraphFont"/>
    <w:rsid w:val="00FA09A9"/>
  </w:style>
  <w:style w:type="character" w:customStyle="1" w:styleId="RightPar8">
    <w:name w:val="Right Par 8"/>
    <w:basedOn w:val="DefaultParagraphFont"/>
    <w:rsid w:val="00FA09A9"/>
  </w:style>
  <w:style w:type="character" w:customStyle="1" w:styleId="scayt-misspell-word">
    <w:name w:val="scayt-misspell-word"/>
    <w:rsid w:val="00FA09A9"/>
  </w:style>
  <w:style w:type="character" w:styleId="Strong">
    <w:name w:val="Strong"/>
    <w:uiPriority w:val="22"/>
    <w:qFormat/>
    <w:rsid w:val="00FA09A9"/>
    <w:rPr>
      <w:b/>
      <w:bCs/>
    </w:rPr>
  </w:style>
  <w:style w:type="table" w:styleId="TableGrid">
    <w:name w:val="Table Grid"/>
    <w:basedOn w:val="TableNormal"/>
    <w:uiPriority w:val="39"/>
    <w:rsid w:val="00FA09A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ullet">
    <w:name w:val="Table text bullet"/>
    <w:basedOn w:val="Normal"/>
    <w:rsid w:val="00FA09A9"/>
    <w:pPr>
      <w:numPr>
        <w:numId w:val="14"/>
      </w:numPr>
      <w:spacing w:before="60" w:after="60" w:line="240" w:lineRule="auto"/>
      <w:contextualSpacing/>
    </w:pPr>
    <w:rPr>
      <w:rFonts w:eastAsia="Times New Roman"/>
      <w:color w:val="000000"/>
    </w:rPr>
  </w:style>
  <w:style w:type="character" w:customStyle="1" w:styleId="TechInit">
    <w:name w:val="Tech Init"/>
    <w:rsid w:val="00FA09A9"/>
    <w:rPr>
      <w:rFonts w:ascii="CG Times" w:hAnsi="CG Times"/>
      <w:noProof w:val="0"/>
      <w:sz w:val="24"/>
      <w:lang w:val="en-US"/>
    </w:rPr>
  </w:style>
  <w:style w:type="character" w:customStyle="1" w:styleId="Technical1">
    <w:name w:val="Technical 1"/>
    <w:rsid w:val="00FA09A9"/>
    <w:rPr>
      <w:rFonts w:ascii="CG Times" w:hAnsi="CG Times"/>
      <w:noProof w:val="0"/>
      <w:sz w:val="24"/>
      <w:lang w:val="en-US"/>
    </w:rPr>
  </w:style>
  <w:style w:type="character" w:customStyle="1" w:styleId="Technical2">
    <w:name w:val="Technical 2"/>
    <w:rsid w:val="00FA09A9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sid w:val="00FA09A9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FA09A9"/>
  </w:style>
  <w:style w:type="character" w:customStyle="1" w:styleId="Technical5">
    <w:name w:val="Technical 5"/>
    <w:basedOn w:val="DefaultParagraphFont"/>
    <w:rsid w:val="00FA09A9"/>
  </w:style>
  <w:style w:type="character" w:customStyle="1" w:styleId="Technical6">
    <w:name w:val="Technical 6"/>
    <w:basedOn w:val="DefaultParagraphFont"/>
    <w:rsid w:val="00FA09A9"/>
  </w:style>
  <w:style w:type="character" w:customStyle="1" w:styleId="Technical7">
    <w:name w:val="Technical 7"/>
    <w:basedOn w:val="DefaultParagraphFont"/>
    <w:rsid w:val="00FA09A9"/>
  </w:style>
  <w:style w:type="character" w:customStyle="1" w:styleId="Technical8">
    <w:name w:val="Technical 8"/>
    <w:basedOn w:val="DefaultParagraphFont"/>
    <w:rsid w:val="00FA09A9"/>
  </w:style>
  <w:style w:type="character" w:styleId="UnresolvedMention">
    <w:name w:val="Unresolved Mention"/>
    <w:basedOn w:val="DefaultParagraphFont"/>
    <w:uiPriority w:val="99"/>
    <w:rsid w:val="00FA09A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FA09A9"/>
    <w:pPr>
      <w:spacing w:after="60"/>
    </w:pPr>
  </w:style>
  <w:style w:type="character" w:styleId="Hashtag">
    <w:name w:val="Hashtag"/>
    <w:uiPriority w:val="99"/>
    <w:rsid w:val="00FA09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 /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F790AE7-AA3B-8349-8284-7FA1C436EB33}">
  <we:reference id="f518cb36-c901-4d52-a9e7-4331342e485d" version="1.2.0.0" store="EXCatalog" storeType="EXCatalog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A42A2D3-4519-2B4D-A5A6-A1EEE965E749}">
  <we:reference id="a19a6389-cdf6-4496-b646-b94cba6074b9" version="1.0.0.0" store="EXCatalog" storeType="EXCatalog"/>
  <we:alternateReferences>
    <we:reference id="WA200003478" version="1.0.0.0" store="en-GB" storeType="OMEX"/>
  </we:alternateReferences>
  <we:properties>
    <we:property name="draftId" value="&quot;808b05be-62c1-48f1-8dbe-4790f4d5dd17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Assurance</dc:creator>
  <cp:keywords/>
  <dc:description/>
  <cp:lastModifiedBy>Miss Francis</cp:lastModifiedBy>
  <cp:revision>2</cp:revision>
  <dcterms:created xsi:type="dcterms:W3CDTF">2023-07-20T21:54:00Z</dcterms:created>
  <dcterms:modified xsi:type="dcterms:W3CDTF">2023-07-20T21:54:00Z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documentId_220</vt:lpwstr>
  </property>
  <property fmtid="{D5CDD505-2E9C-101B-9397-08002B2CF9AE}" pid="3" name="grammarly_documentContext">
    <vt:lpwstr>{"goals":[],"domain":"general","emotions":[],"dialect":"british"}</vt:lpwstr>
  </property>
</Properties>
</file>